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BFFE8" w14:textId="59224D64" w:rsidR="00895CB4" w:rsidRPr="00AE3679" w:rsidRDefault="0062173C" w:rsidP="000A20C2">
      <w:pPr>
        <w:pStyle w:val="Heading1"/>
        <w:rPr>
          <w:rFonts w:ascii="Calibri" w:hAnsi="Calibri"/>
          <w:bCs/>
          <w:color w:val="auto"/>
          <w:szCs w:val="28"/>
        </w:rPr>
      </w:pPr>
      <w:r w:rsidRPr="00AE3679">
        <w:rPr>
          <w:rFonts w:ascii="Calibri" w:hAnsi="Calibri"/>
          <w:bCs/>
          <w:color w:val="auto"/>
          <w:szCs w:val="28"/>
        </w:rPr>
        <w:t>Pre</w:t>
      </w:r>
      <w:r w:rsidR="00F9460B" w:rsidRPr="00AE3679">
        <w:rPr>
          <w:rFonts w:ascii="Calibri" w:hAnsi="Calibri"/>
          <w:bCs/>
          <w:color w:val="auto"/>
          <w:szCs w:val="28"/>
        </w:rPr>
        <w:t>-</w:t>
      </w:r>
      <w:r w:rsidR="00D66198">
        <w:rPr>
          <w:rFonts w:ascii="Calibri" w:hAnsi="Calibri"/>
          <w:bCs/>
          <w:color w:val="auto"/>
          <w:szCs w:val="28"/>
        </w:rPr>
        <w:t>L</w:t>
      </w:r>
      <w:r w:rsidR="00854DB7" w:rsidRPr="00AE3679">
        <w:rPr>
          <w:rFonts w:ascii="Calibri" w:hAnsi="Calibri"/>
          <w:bCs/>
          <w:color w:val="auto"/>
          <w:szCs w:val="28"/>
        </w:rPr>
        <w:t>ab Information</w:t>
      </w:r>
    </w:p>
    <w:p w14:paraId="228BFFE9" w14:textId="2E3BC5BC" w:rsidR="00854DB7" w:rsidRPr="002F684D" w:rsidRDefault="00854DB7" w:rsidP="00854DB7">
      <w:pPr>
        <w:pStyle w:val="hanginglist"/>
      </w:pPr>
      <w:r w:rsidRPr="002F684D">
        <w:t>Purpose</w:t>
      </w:r>
      <w:r w:rsidRPr="002F684D">
        <w:tab/>
      </w:r>
      <w:r w:rsidR="00184F66">
        <w:rPr>
          <w:b w:val="0"/>
        </w:rPr>
        <w:t>Use a virtual lab to e</w:t>
      </w:r>
      <w:r w:rsidR="005C51D6" w:rsidRPr="002F684D">
        <w:rPr>
          <w:b w:val="0"/>
        </w:rPr>
        <w:t xml:space="preserve">xplore </w:t>
      </w:r>
      <w:r w:rsidR="00017F29">
        <w:rPr>
          <w:b w:val="0"/>
        </w:rPr>
        <w:t xml:space="preserve">the </w:t>
      </w:r>
      <w:r w:rsidR="00173AC0">
        <w:rPr>
          <w:b w:val="0"/>
        </w:rPr>
        <w:t>anatomy of a flower</w:t>
      </w:r>
      <w:r w:rsidRPr="002F684D">
        <w:rPr>
          <w:b w:val="0"/>
        </w:rPr>
        <w:t xml:space="preserve"> using a laboratory procedure.</w:t>
      </w:r>
    </w:p>
    <w:p w14:paraId="228BFFEA" w14:textId="77777777" w:rsidR="00854DB7" w:rsidRPr="002F684D" w:rsidRDefault="00854DB7" w:rsidP="00854DB7">
      <w:pPr>
        <w:pStyle w:val="hanginglist"/>
        <w:rPr>
          <w:b w:val="0"/>
        </w:rPr>
      </w:pPr>
      <w:r w:rsidRPr="002F684D">
        <w:t>Time</w:t>
      </w:r>
      <w:r w:rsidRPr="002F684D">
        <w:tab/>
      </w:r>
      <w:r w:rsidRPr="002F684D">
        <w:rPr>
          <w:b w:val="0"/>
        </w:rPr>
        <w:t>Approximately 45 minutes</w:t>
      </w:r>
    </w:p>
    <w:p w14:paraId="228BFFEB" w14:textId="57B6BA0B" w:rsidR="00854DB7" w:rsidRPr="002F684D" w:rsidRDefault="00854DB7" w:rsidP="00854DB7">
      <w:pPr>
        <w:pStyle w:val="hanginglist"/>
      </w:pPr>
      <w:r w:rsidRPr="002F684D">
        <w:t>Question</w:t>
      </w:r>
      <w:r w:rsidRPr="002F684D">
        <w:tab/>
      </w:r>
      <w:r w:rsidR="002C26C8">
        <w:rPr>
          <w:b w:val="0"/>
        </w:rPr>
        <w:t>How can dissection be used to investigate the anatomy of a flower?</w:t>
      </w:r>
    </w:p>
    <w:p w14:paraId="343C2AF0" w14:textId="4014E86B" w:rsidR="00AA74BD" w:rsidRDefault="002119A7" w:rsidP="00C34D12">
      <w:pPr>
        <w:pStyle w:val="hanginglist"/>
        <w:rPr>
          <w:b w:val="0"/>
        </w:rPr>
      </w:pPr>
      <w:r w:rsidRPr="002F684D">
        <w:t>Summary</w:t>
      </w:r>
      <w:r w:rsidRPr="002F684D">
        <w:tab/>
      </w:r>
      <w:r w:rsidR="00A811FC">
        <w:rPr>
          <w:b w:val="0"/>
        </w:rPr>
        <w:t xml:space="preserve">Most flowers are able to reproduce sexually. </w:t>
      </w:r>
      <w:r w:rsidR="00A811FC" w:rsidRPr="00171954">
        <w:rPr>
          <w:b w:val="0"/>
        </w:rPr>
        <w:t>Some</w:t>
      </w:r>
      <w:r w:rsidR="00A811FC">
        <w:rPr>
          <w:b w:val="0"/>
        </w:rPr>
        <w:t xml:space="preserve"> flowers </w:t>
      </w:r>
      <w:r w:rsidR="00A811FC" w:rsidRPr="00171954">
        <w:rPr>
          <w:b w:val="0"/>
        </w:rPr>
        <w:t xml:space="preserve">contain only male or female structures and </w:t>
      </w:r>
      <w:r w:rsidR="00A811FC">
        <w:rPr>
          <w:b w:val="0"/>
        </w:rPr>
        <w:t>need the help of pollinators, such a</w:t>
      </w:r>
      <w:r w:rsidR="00A811FC" w:rsidRPr="00171954">
        <w:rPr>
          <w:b w:val="0"/>
        </w:rPr>
        <w:t>s bees and butterflies</w:t>
      </w:r>
      <w:r w:rsidR="00A811FC">
        <w:rPr>
          <w:b w:val="0"/>
        </w:rPr>
        <w:t>, to reproduce</w:t>
      </w:r>
      <w:r w:rsidR="00A811FC" w:rsidRPr="00171954">
        <w:rPr>
          <w:b w:val="0"/>
        </w:rPr>
        <w:t>. Other flowers can self-pollinate because they contain both male and female structures in the same flower.</w:t>
      </w:r>
      <w:r w:rsidR="00A811FC">
        <w:rPr>
          <w:b w:val="0"/>
        </w:rPr>
        <w:t xml:space="preserve"> A flower’s reproductive structure determines which way it is able to be pollinated. In this lab, you will dissect a flower to study its reproductive structures. You will make sketches and describe the role each structure has in the reproduction process.</w:t>
      </w:r>
    </w:p>
    <w:p w14:paraId="228BFFF4" w14:textId="0347F882" w:rsidR="00854DB7" w:rsidRPr="00AE3679" w:rsidRDefault="00854DB7" w:rsidP="00AA74BD">
      <w:pPr>
        <w:pStyle w:val="Heading1"/>
        <w:rPr>
          <w:rFonts w:ascii="Calibri" w:hAnsi="Calibri"/>
          <w:bCs/>
          <w:color w:val="auto"/>
          <w:szCs w:val="28"/>
        </w:rPr>
      </w:pPr>
      <w:r w:rsidRPr="00AE3679">
        <w:rPr>
          <w:rFonts w:ascii="Calibri" w:hAnsi="Calibri"/>
          <w:bCs/>
          <w:color w:val="auto"/>
          <w:szCs w:val="28"/>
        </w:rPr>
        <w:t>Lab Procedure</w:t>
      </w:r>
    </w:p>
    <w:p w14:paraId="228BFFF5" w14:textId="427C10BB" w:rsidR="00C5064F" w:rsidRDefault="005037B7" w:rsidP="0015065F">
      <w:pPr>
        <w:keepNext w:val="0"/>
        <w:numPr>
          <w:ilvl w:val="0"/>
          <w:numId w:val="8"/>
        </w:numPr>
        <w:spacing w:before="180"/>
      </w:pPr>
      <w:r w:rsidRPr="00931BE8">
        <w:t xml:space="preserve">Select </w:t>
      </w:r>
      <w:r w:rsidRPr="00931BE8">
        <w:rPr>
          <w:b/>
        </w:rPr>
        <w:t>Forceps</w:t>
      </w:r>
      <w:r w:rsidRPr="00931BE8">
        <w:t xml:space="preserve"> from the </w:t>
      </w:r>
      <w:r w:rsidRPr="00931BE8">
        <w:rPr>
          <w:b/>
        </w:rPr>
        <w:t>Tools</w:t>
      </w:r>
      <w:r w:rsidRPr="00931BE8">
        <w:t xml:space="preserve">, and then remove the petals. Record the number of petals in Table A of the Student Guide. Select </w:t>
      </w:r>
      <w:r w:rsidRPr="00931BE8">
        <w:rPr>
          <w:b/>
        </w:rPr>
        <w:t>Continue</w:t>
      </w:r>
      <w:r w:rsidRPr="00931BE8">
        <w:t xml:space="preserve"> when done.</w:t>
      </w:r>
      <w:r w:rsidR="00854DB7" w:rsidRPr="005037B7">
        <w:t xml:space="preserve"> </w:t>
      </w:r>
    </w:p>
    <w:p w14:paraId="3E9A7617" w14:textId="35192774" w:rsidR="005037B7" w:rsidRDefault="005037B7" w:rsidP="005037B7">
      <w:pPr>
        <w:keepNext w:val="0"/>
        <w:numPr>
          <w:ilvl w:val="0"/>
          <w:numId w:val="8"/>
        </w:numPr>
        <w:spacing w:before="180"/>
      </w:pPr>
      <w:r>
        <w:t xml:space="preserve">Use the forceps to remove the stamen. Record the number of stamen, anthers, and filaments in Table A of the Student Guide. Select </w:t>
      </w:r>
      <w:r w:rsidRPr="005037B7">
        <w:rPr>
          <w:b/>
        </w:rPr>
        <w:t>Continue</w:t>
      </w:r>
      <w:r>
        <w:t xml:space="preserve"> when done.</w:t>
      </w:r>
    </w:p>
    <w:p w14:paraId="46B131C3" w14:textId="2BEE5CAD" w:rsidR="005037B7" w:rsidRDefault="005037B7" w:rsidP="005037B7">
      <w:pPr>
        <w:keepNext w:val="0"/>
        <w:numPr>
          <w:ilvl w:val="0"/>
          <w:numId w:val="8"/>
        </w:numPr>
        <w:spacing w:before="180"/>
      </w:pPr>
      <w:r>
        <w:t>Use the forceps to remove the pistil. Record the number of pistils</w:t>
      </w:r>
      <w:r w:rsidR="00D35A07">
        <w:t xml:space="preserve">, stigmas, styles, </w:t>
      </w:r>
      <w:r>
        <w:t xml:space="preserve">and ovaries in Table A of the Student Guide. Select </w:t>
      </w:r>
      <w:r w:rsidRPr="005037B7">
        <w:rPr>
          <w:b/>
        </w:rPr>
        <w:t>Continue</w:t>
      </w:r>
      <w:r>
        <w:t xml:space="preserve"> when done.</w:t>
      </w:r>
    </w:p>
    <w:p w14:paraId="16CEE4C7" w14:textId="65B8DCB8" w:rsidR="005037B7" w:rsidRDefault="005037B7" w:rsidP="005037B7">
      <w:pPr>
        <w:keepNext w:val="0"/>
        <w:numPr>
          <w:ilvl w:val="0"/>
          <w:numId w:val="8"/>
        </w:numPr>
        <w:spacing w:before="180"/>
      </w:pPr>
      <w:r>
        <w:t xml:space="preserve">Draw </w:t>
      </w:r>
      <w:r w:rsidR="000D1D7F">
        <w:t>a</w:t>
      </w:r>
      <w:r>
        <w:t xml:space="preserve"> petal, stamen, anther, filament, pistil, stigma, </w:t>
      </w:r>
      <w:r w:rsidR="00DE2B66">
        <w:t xml:space="preserve">style, </w:t>
      </w:r>
      <w:r>
        <w:t xml:space="preserve">and ovary in Table A of the Student Guide. Select </w:t>
      </w:r>
      <w:r w:rsidRPr="005037B7">
        <w:rPr>
          <w:b/>
        </w:rPr>
        <w:t>Continue</w:t>
      </w:r>
      <w:r>
        <w:t xml:space="preserve"> when done.</w:t>
      </w:r>
    </w:p>
    <w:p w14:paraId="1A2B5F17" w14:textId="77777777" w:rsidR="005037B7" w:rsidRDefault="005037B7" w:rsidP="005037B7">
      <w:pPr>
        <w:keepNext w:val="0"/>
        <w:numPr>
          <w:ilvl w:val="0"/>
          <w:numId w:val="8"/>
        </w:numPr>
        <w:spacing w:before="180"/>
      </w:pPr>
      <w:r>
        <w:t xml:space="preserve">Select </w:t>
      </w:r>
      <w:r w:rsidRPr="005037B7">
        <w:rPr>
          <w:b/>
        </w:rPr>
        <w:t>Ruler</w:t>
      </w:r>
      <w:r>
        <w:t xml:space="preserve"> from the </w:t>
      </w:r>
      <w:r w:rsidRPr="005037B7">
        <w:rPr>
          <w:b/>
        </w:rPr>
        <w:t>Tools</w:t>
      </w:r>
      <w:r>
        <w:t xml:space="preserve"> to measure the petal, anther, filament, pistil, and ovary. Record these measurements in Table A of the Student Guide. Select the </w:t>
      </w:r>
      <w:r w:rsidRPr="005037B7">
        <w:rPr>
          <w:b/>
        </w:rPr>
        <w:t>Magnifying Lens</w:t>
      </w:r>
      <w:r>
        <w:t xml:space="preserve"> to read the ruler. Select </w:t>
      </w:r>
      <w:r w:rsidRPr="005037B7">
        <w:rPr>
          <w:b/>
        </w:rPr>
        <w:t>Continue</w:t>
      </w:r>
      <w:r>
        <w:t xml:space="preserve"> when done.</w:t>
      </w:r>
    </w:p>
    <w:p w14:paraId="0CEBC30F" w14:textId="77777777" w:rsidR="005037B7" w:rsidRDefault="005037B7" w:rsidP="005037B7">
      <w:pPr>
        <w:keepNext w:val="0"/>
        <w:numPr>
          <w:ilvl w:val="0"/>
          <w:numId w:val="8"/>
        </w:numPr>
        <w:spacing w:before="180"/>
      </w:pPr>
      <w:r>
        <w:t xml:space="preserve">Select </w:t>
      </w:r>
      <w:r w:rsidRPr="005037B7">
        <w:rPr>
          <w:b/>
        </w:rPr>
        <w:t>Scalpel</w:t>
      </w:r>
      <w:r>
        <w:t xml:space="preserve"> from the </w:t>
      </w:r>
      <w:r w:rsidRPr="005037B7">
        <w:rPr>
          <w:b/>
        </w:rPr>
        <w:t>Tools</w:t>
      </w:r>
      <w:r>
        <w:t xml:space="preserve">. Drag the scalpel to point A. To dissect the pistil, drag the scalpel to point B. Select </w:t>
      </w:r>
      <w:r w:rsidRPr="005037B7">
        <w:rPr>
          <w:b/>
        </w:rPr>
        <w:t>Continue</w:t>
      </w:r>
      <w:r>
        <w:t xml:space="preserve"> when done. </w:t>
      </w:r>
    </w:p>
    <w:p w14:paraId="4BA6D7C9" w14:textId="77777777" w:rsidR="005037B7" w:rsidRDefault="005037B7" w:rsidP="005037B7">
      <w:pPr>
        <w:keepNext w:val="0"/>
        <w:numPr>
          <w:ilvl w:val="0"/>
          <w:numId w:val="8"/>
        </w:numPr>
        <w:spacing w:before="180"/>
      </w:pPr>
      <w:r>
        <w:t xml:space="preserve">Select </w:t>
      </w:r>
      <w:r w:rsidRPr="005037B7">
        <w:rPr>
          <w:b/>
        </w:rPr>
        <w:t>Magnifying Lens</w:t>
      </w:r>
      <w:r>
        <w:t xml:space="preserve"> to view the ovules. Draw the ovules in Table B of the Student Guide. Select </w:t>
      </w:r>
      <w:r w:rsidRPr="005037B7">
        <w:rPr>
          <w:b/>
        </w:rPr>
        <w:t>Continue</w:t>
      </w:r>
      <w:r>
        <w:t xml:space="preserve"> when done.</w:t>
      </w:r>
    </w:p>
    <w:p w14:paraId="5AB122D8" w14:textId="77777777" w:rsidR="005037B7" w:rsidRDefault="005037B7" w:rsidP="005037B7">
      <w:pPr>
        <w:keepNext w:val="0"/>
        <w:numPr>
          <w:ilvl w:val="0"/>
          <w:numId w:val="8"/>
        </w:numPr>
        <w:spacing w:before="180"/>
      </w:pPr>
      <w:r>
        <w:t>In Table A and Table B of the Student Guide, write the reproductive function of each part of the flower. You can use your vocabulary words to help you.</w:t>
      </w:r>
    </w:p>
    <w:p w14:paraId="2C9AB339" w14:textId="589296BA" w:rsidR="005037B7" w:rsidRPr="005037B7" w:rsidRDefault="005037B7" w:rsidP="005037B7">
      <w:pPr>
        <w:keepNext w:val="0"/>
        <w:numPr>
          <w:ilvl w:val="0"/>
          <w:numId w:val="8"/>
        </w:numPr>
        <w:spacing w:before="180"/>
      </w:pPr>
      <w:r>
        <w:t>Recreate the path of the pollen from anther to ovule.</w:t>
      </w:r>
    </w:p>
    <w:p w14:paraId="228C0008" w14:textId="598B662E" w:rsidR="00854DB7" w:rsidRPr="00AE3679" w:rsidRDefault="00854DB7" w:rsidP="00A20EFB">
      <w:pPr>
        <w:pStyle w:val="Heading1"/>
        <w:spacing w:before="0"/>
        <w:rPr>
          <w:rFonts w:ascii="Calibri" w:hAnsi="Calibri"/>
        </w:rPr>
      </w:pPr>
      <w:r w:rsidRPr="00AE3679">
        <w:rPr>
          <w:rFonts w:ascii="Calibri" w:hAnsi="Calibri"/>
        </w:rPr>
        <w:lastRenderedPageBreak/>
        <w:t>Data</w:t>
      </w:r>
    </w:p>
    <w:p w14:paraId="228C0009" w14:textId="77777777" w:rsidR="00854DB7" w:rsidRDefault="00854DB7" w:rsidP="00854DB7">
      <w:pPr>
        <w:rPr>
          <w:color w:val="000000"/>
        </w:rPr>
      </w:pPr>
      <w:r>
        <w:t>R</w:t>
      </w:r>
      <w:r w:rsidRPr="00730729">
        <w:rPr>
          <w:color w:val="000000"/>
        </w:rPr>
        <w:t xml:space="preserve">ecord </w:t>
      </w:r>
      <w:r>
        <w:rPr>
          <w:color w:val="000000"/>
        </w:rPr>
        <w:t xml:space="preserve">your data either in your lab </w:t>
      </w:r>
      <w:r w:rsidR="00451FF5">
        <w:rPr>
          <w:color w:val="000000"/>
        </w:rPr>
        <w:t>notebook or in the space below.</w:t>
      </w:r>
    </w:p>
    <w:p w14:paraId="14533570" w14:textId="77777777" w:rsidR="00A811FC" w:rsidRPr="00D046EF" w:rsidRDefault="00A811FC" w:rsidP="00A811FC">
      <w:pPr>
        <w:rPr>
          <w:b/>
        </w:rPr>
      </w:pPr>
      <w:r>
        <w:rPr>
          <w:b/>
        </w:rPr>
        <w:t>Table A</w:t>
      </w:r>
    </w:p>
    <w:tbl>
      <w:tblPr>
        <w:tblStyle w:val="TableGrid"/>
        <w:tblW w:w="494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71"/>
        <w:gridCol w:w="1170"/>
        <w:gridCol w:w="3060"/>
        <w:gridCol w:w="1170"/>
        <w:gridCol w:w="2898"/>
      </w:tblGrid>
      <w:tr w:rsidR="00FB3AF9" w:rsidRPr="00730729" w14:paraId="3CC66713" w14:textId="77777777" w:rsidTr="00B31132">
        <w:trPr>
          <w:trHeight w:val="430"/>
        </w:trPr>
        <w:tc>
          <w:tcPr>
            <w:tcW w:w="618" w:type="pct"/>
            <w:shd w:val="clear" w:color="auto" w:fill="CFE7ED" w:themeFill="accent1" w:themeFillTint="33"/>
          </w:tcPr>
          <w:p w14:paraId="5735BD03" w14:textId="77777777" w:rsidR="003277FD" w:rsidRPr="008424C3" w:rsidRDefault="003277FD" w:rsidP="008A56E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Part</w:t>
            </w:r>
          </w:p>
        </w:tc>
        <w:tc>
          <w:tcPr>
            <w:tcW w:w="618" w:type="pct"/>
            <w:shd w:val="clear" w:color="auto" w:fill="CFE7ED" w:themeFill="accent1" w:themeFillTint="33"/>
          </w:tcPr>
          <w:p w14:paraId="43A10630" w14:textId="36778FA8" w:rsidR="003277FD" w:rsidRPr="008424C3" w:rsidRDefault="00FB3AF9" w:rsidP="00221BB3">
            <w:pPr>
              <w:spacing w:before="60" w:after="6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 xml:space="preserve">Number of </w:t>
            </w:r>
            <w:r w:rsidR="00221BB3">
              <w:rPr>
                <w:b/>
              </w:rPr>
              <w:t>Parts</w:t>
            </w:r>
          </w:p>
        </w:tc>
        <w:tc>
          <w:tcPr>
            <w:tcW w:w="1616" w:type="pct"/>
            <w:shd w:val="clear" w:color="auto" w:fill="CFE7ED" w:themeFill="accent1" w:themeFillTint="33"/>
          </w:tcPr>
          <w:p w14:paraId="40D59463" w14:textId="754AC2C1" w:rsidR="003277FD" w:rsidRDefault="00FB3AF9" w:rsidP="008A56E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Drawing</w:t>
            </w:r>
          </w:p>
        </w:tc>
        <w:tc>
          <w:tcPr>
            <w:tcW w:w="618" w:type="pct"/>
            <w:shd w:val="clear" w:color="auto" w:fill="CFE7ED" w:themeFill="accent1" w:themeFillTint="33"/>
          </w:tcPr>
          <w:p w14:paraId="13774112" w14:textId="729B09D8" w:rsidR="003277FD" w:rsidRDefault="003277FD" w:rsidP="008A56E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Length</w:t>
            </w:r>
          </w:p>
          <w:p w14:paraId="61081D03" w14:textId="77777777" w:rsidR="003277FD" w:rsidRPr="008424C3" w:rsidRDefault="003277FD" w:rsidP="008A56ED">
            <w:pPr>
              <w:spacing w:before="60" w:after="6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(cm)</w:t>
            </w:r>
          </w:p>
        </w:tc>
        <w:tc>
          <w:tcPr>
            <w:tcW w:w="1530" w:type="pct"/>
            <w:shd w:val="clear" w:color="auto" w:fill="CFE7ED" w:themeFill="accent1" w:themeFillTint="33"/>
          </w:tcPr>
          <w:p w14:paraId="0F4DF541" w14:textId="2A39D30D" w:rsidR="003277FD" w:rsidRDefault="003277FD" w:rsidP="008A56E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Reproductive Function</w:t>
            </w:r>
          </w:p>
        </w:tc>
      </w:tr>
      <w:tr w:rsidR="00FB3AF9" w:rsidRPr="00730729" w14:paraId="2CC60D0D" w14:textId="77777777" w:rsidTr="00ED2A3F">
        <w:trPr>
          <w:trHeight w:val="2160"/>
        </w:trPr>
        <w:tc>
          <w:tcPr>
            <w:tcW w:w="618" w:type="pct"/>
          </w:tcPr>
          <w:p w14:paraId="226D210A" w14:textId="0B4F68F5" w:rsidR="003277FD" w:rsidRPr="00730729" w:rsidRDefault="003277FD" w:rsidP="008A56ED">
            <w:pPr>
              <w:spacing w:before="120"/>
            </w:pPr>
            <w:r>
              <w:t>Petal</w:t>
            </w:r>
            <w:r w:rsidR="004032F2">
              <w:t>s</w:t>
            </w:r>
          </w:p>
        </w:tc>
        <w:tc>
          <w:tcPr>
            <w:tcW w:w="618" w:type="pct"/>
          </w:tcPr>
          <w:p w14:paraId="4F994E01" w14:textId="77777777" w:rsidR="003277FD" w:rsidRPr="00730729" w:rsidRDefault="003277FD" w:rsidP="008A56ED">
            <w:pPr>
              <w:spacing w:before="120"/>
              <w:jc w:val="center"/>
            </w:pPr>
          </w:p>
        </w:tc>
        <w:tc>
          <w:tcPr>
            <w:tcW w:w="1616" w:type="pct"/>
          </w:tcPr>
          <w:p w14:paraId="10A28919" w14:textId="77777777" w:rsidR="003277FD" w:rsidRPr="00730729" w:rsidRDefault="003277FD" w:rsidP="008A56ED">
            <w:pPr>
              <w:spacing w:before="120"/>
              <w:jc w:val="center"/>
            </w:pP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auto"/>
          </w:tcPr>
          <w:p w14:paraId="4752603E" w14:textId="5CAA699D" w:rsidR="003277FD" w:rsidRPr="00730729" w:rsidRDefault="003277FD" w:rsidP="008A56ED">
            <w:pPr>
              <w:spacing w:before="120"/>
              <w:jc w:val="center"/>
            </w:pP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14:paraId="3E43093C" w14:textId="77777777" w:rsidR="003277FD" w:rsidRPr="00730729" w:rsidRDefault="003277FD" w:rsidP="008A56ED">
            <w:pPr>
              <w:spacing w:before="120"/>
              <w:jc w:val="center"/>
            </w:pPr>
          </w:p>
        </w:tc>
      </w:tr>
      <w:tr w:rsidR="00221BB3" w:rsidRPr="00730729" w14:paraId="7B20A950" w14:textId="77777777" w:rsidTr="00ED2A3F">
        <w:trPr>
          <w:trHeight w:val="2160"/>
        </w:trPr>
        <w:tc>
          <w:tcPr>
            <w:tcW w:w="618" w:type="pct"/>
          </w:tcPr>
          <w:p w14:paraId="688571EA" w14:textId="007A3807" w:rsidR="00221BB3" w:rsidRDefault="00B31132" w:rsidP="008A56ED">
            <w:pPr>
              <w:spacing w:before="120"/>
            </w:pPr>
            <w:r>
              <w:t>Stamen</w:t>
            </w:r>
            <w:r w:rsidR="004032F2">
              <w:t>s</w:t>
            </w:r>
          </w:p>
        </w:tc>
        <w:tc>
          <w:tcPr>
            <w:tcW w:w="618" w:type="pct"/>
          </w:tcPr>
          <w:p w14:paraId="62701272" w14:textId="77777777" w:rsidR="00221BB3" w:rsidRPr="00730729" w:rsidRDefault="00221BB3" w:rsidP="008A56ED">
            <w:pPr>
              <w:spacing w:before="120"/>
              <w:jc w:val="center"/>
            </w:pPr>
          </w:p>
        </w:tc>
        <w:tc>
          <w:tcPr>
            <w:tcW w:w="1616" w:type="pct"/>
          </w:tcPr>
          <w:p w14:paraId="00808399" w14:textId="77777777" w:rsidR="00221BB3" w:rsidRPr="00730729" w:rsidRDefault="00221BB3" w:rsidP="008A56ED">
            <w:pPr>
              <w:spacing w:before="120"/>
              <w:jc w:val="center"/>
            </w:pPr>
          </w:p>
        </w:tc>
        <w:tc>
          <w:tcPr>
            <w:tcW w:w="618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D453270" w14:textId="77777777" w:rsidR="00221BB3" w:rsidRPr="00730729" w:rsidRDefault="00221BB3" w:rsidP="008A56ED">
            <w:pPr>
              <w:spacing w:before="120"/>
              <w:jc w:val="center"/>
            </w:pPr>
          </w:p>
        </w:tc>
        <w:tc>
          <w:tcPr>
            <w:tcW w:w="1530" w:type="pct"/>
            <w:tcBorders>
              <w:tl2br w:val="nil"/>
              <w:tr2bl w:val="nil"/>
            </w:tcBorders>
          </w:tcPr>
          <w:p w14:paraId="42ACD2D2" w14:textId="77777777" w:rsidR="00221BB3" w:rsidRPr="00730729" w:rsidRDefault="00221BB3" w:rsidP="008A56ED">
            <w:pPr>
              <w:spacing w:before="120"/>
              <w:jc w:val="center"/>
            </w:pPr>
          </w:p>
        </w:tc>
      </w:tr>
      <w:tr w:rsidR="00221BB3" w:rsidRPr="00730729" w14:paraId="289218DA" w14:textId="77777777" w:rsidTr="00B31132">
        <w:trPr>
          <w:trHeight w:val="2160"/>
        </w:trPr>
        <w:tc>
          <w:tcPr>
            <w:tcW w:w="618" w:type="pct"/>
          </w:tcPr>
          <w:p w14:paraId="384632A7" w14:textId="6BC420C8" w:rsidR="00221BB3" w:rsidRDefault="00B31132" w:rsidP="008A56ED">
            <w:pPr>
              <w:spacing w:before="120"/>
            </w:pPr>
            <w:r>
              <w:t>Anther</w:t>
            </w:r>
            <w:r w:rsidR="004032F2">
              <w:t>s</w:t>
            </w:r>
            <w:r>
              <w:t xml:space="preserve"> </w:t>
            </w:r>
          </w:p>
        </w:tc>
        <w:tc>
          <w:tcPr>
            <w:tcW w:w="618" w:type="pct"/>
          </w:tcPr>
          <w:p w14:paraId="78120D93" w14:textId="77777777" w:rsidR="00221BB3" w:rsidRPr="00730729" w:rsidRDefault="00221BB3" w:rsidP="008A56ED">
            <w:pPr>
              <w:spacing w:before="120"/>
              <w:jc w:val="center"/>
            </w:pPr>
          </w:p>
        </w:tc>
        <w:tc>
          <w:tcPr>
            <w:tcW w:w="1616" w:type="pct"/>
          </w:tcPr>
          <w:p w14:paraId="679FC998" w14:textId="77777777" w:rsidR="00221BB3" w:rsidRPr="00730729" w:rsidRDefault="00221BB3" w:rsidP="008A56ED">
            <w:pPr>
              <w:spacing w:before="120"/>
              <w:jc w:val="center"/>
            </w:pPr>
          </w:p>
        </w:tc>
        <w:tc>
          <w:tcPr>
            <w:tcW w:w="618" w:type="pct"/>
            <w:shd w:val="clear" w:color="auto" w:fill="auto"/>
          </w:tcPr>
          <w:p w14:paraId="7805BC88" w14:textId="77777777" w:rsidR="00221BB3" w:rsidRPr="00730729" w:rsidRDefault="00221BB3" w:rsidP="008A56ED">
            <w:pPr>
              <w:spacing w:before="120"/>
              <w:jc w:val="center"/>
            </w:pPr>
          </w:p>
        </w:tc>
        <w:tc>
          <w:tcPr>
            <w:tcW w:w="1530" w:type="pct"/>
          </w:tcPr>
          <w:p w14:paraId="0F1EB854" w14:textId="77777777" w:rsidR="00221BB3" w:rsidRPr="00730729" w:rsidRDefault="00221BB3" w:rsidP="008A56ED">
            <w:pPr>
              <w:spacing w:before="120"/>
              <w:jc w:val="center"/>
            </w:pPr>
          </w:p>
        </w:tc>
      </w:tr>
      <w:tr w:rsidR="00221BB3" w:rsidRPr="00730729" w14:paraId="2804765B" w14:textId="77777777" w:rsidTr="00B31132">
        <w:trPr>
          <w:trHeight w:val="2160"/>
        </w:trPr>
        <w:tc>
          <w:tcPr>
            <w:tcW w:w="618" w:type="pct"/>
          </w:tcPr>
          <w:p w14:paraId="46C92735" w14:textId="5E2A9A5B" w:rsidR="00221BB3" w:rsidRDefault="00B31132" w:rsidP="008A56ED">
            <w:pPr>
              <w:spacing w:before="120"/>
            </w:pPr>
            <w:r>
              <w:t>Filament</w:t>
            </w:r>
            <w:r w:rsidR="004032F2">
              <w:t>s</w:t>
            </w:r>
          </w:p>
        </w:tc>
        <w:tc>
          <w:tcPr>
            <w:tcW w:w="618" w:type="pct"/>
          </w:tcPr>
          <w:p w14:paraId="2DF1F0A0" w14:textId="77777777" w:rsidR="00221BB3" w:rsidRPr="00730729" w:rsidRDefault="00221BB3" w:rsidP="008A56ED">
            <w:pPr>
              <w:spacing w:before="120"/>
              <w:jc w:val="center"/>
            </w:pPr>
          </w:p>
        </w:tc>
        <w:tc>
          <w:tcPr>
            <w:tcW w:w="1616" w:type="pct"/>
          </w:tcPr>
          <w:p w14:paraId="35A8F1D5" w14:textId="77777777" w:rsidR="00221BB3" w:rsidRPr="00730729" w:rsidRDefault="00221BB3" w:rsidP="008A56ED">
            <w:pPr>
              <w:spacing w:before="120"/>
              <w:jc w:val="center"/>
            </w:pPr>
          </w:p>
        </w:tc>
        <w:tc>
          <w:tcPr>
            <w:tcW w:w="618" w:type="pct"/>
            <w:shd w:val="clear" w:color="auto" w:fill="auto"/>
          </w:tcPr>
          <w:p w14:paraId="2D524BB3" w14:textId="77777777" w:rsidR="00221BB3" w:rsidRPr="00730729" w:rsidRDefault="00221BB3" w:rsidP="008A56ED">
            <w:pPr>
              <w:spacing w:before="120"/>
              <w:jc w:val="center"/>
            </w:pPr>
          </w:p>
        </w:tc>
        <w:tc>
          <w:tcPr>
            <w:tcW w:w="1530" w:type="pct"/>
          </w:tcPr>
          <w:p w14:paraId="492EEB44" w14:textId="77777777" w:rsidR="00221BB3" w:rsidRPr="00730729" w:rsidRDefault="00221BB3" w:rsidP="008A56ED">
            <w:pPr>
              <w:spacing w:before="120"/>
              <w:jc w:val="center"/>
            </w:pPr>
          </w:p>
        </w:tc>
      </w:tr>
      <w:tr w:rsidR="00221BB3" w:rsidRPr="00730729" w14:paraId="0D4A1FDF" w14:textId="77777777" w:rsidTr="00D35A07">
        <w:trPr>
          <w:trHeight w:val="2160"/>
        </w:trPr>
        <w:tc>
          <w:tcPr>
            <w:tcW w:w="618" w:type="pct"/>
          </w:tcPr>
          <w:p w14:paraId="69F60334" w14:textId="23708A79" w:rsidR="00221BB3" w:rsidRDefault="00B31132" w:rsidP="008A56ED">
            <w:pPr>
              <w:spacing w:before="120"/>
            </w:pPr>
            <w:r>
              <w:t>Pistil</w:t>
            </w:r>
            <w:r w:rsidR="004032F2">
              <w:t>s</w:t>
            </w:r>
          </w:p>
          <w:p w14:paraId="75FA63C9" w14:textId="77777777" w:rsidR="00B31132" w:rsidRDefault="00B31132" w:rsidP="008A56ED">
            <w:pPr>
              <w:spacing w:before="120"/>
            </w:pP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14:paraId="21D310D4" w14:textId="77777777" w:rsidR="00221BB3" w:rsidRPr="00730729" w:rsidRDefault="00221BB3" w:rsidP="008A56ED">
            <w:pPr>
              <w:spacing w:before="120"/>
              <w:jc w:val="center"/>
            </w:pPr>
          </w:p>
        </w:tc>
        <w:tc>
          <w:tcPr>
            <w:tcW w:w="1616" w:type="pct"/>
          </w:tcPr>
          <w:p w14:paraId="393963C4" w14:textId="77777777" w:rsidR="00221BB3" w:rsidRPr="00730729" w:rsidRDefault="00221BB3" w:rsidP="008A56ED">
            <w:pPr>
              <w:spacing w:before="120"/>
              <w:jc w:val="center"/>
            </w:pP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auto"/>
          </w:tcPr>
          <w:p w14:paraId="69B52C5E" w14:textId="77777777" w:rsidR="00221BB3" w:rsidRPr="00730729" w:rsidRDefault="00221BB3" w:rsidP="008A56ED">
            <w:pPr>
              <w:spacing w:before="120"/>
              <w:jc w:val="center"/>
            </w:pPr>
          </w:p>
        </w:tc>
        <w:tc>
          <w:tcPr>
            <w:tcW w:w="1530" w:type="pct"/>
          </w:tcPr>
          <w:p w14:paraId="66740E01" w14:textId="77777777" w:rsidR="00221BB3" w:rsidRPr="00730729" w:rsidRDefault="00221BB3" w:rsidP="008A56ED">
            <w:pPr>
              <w:spacing w:before="120"/>
              <w:jc w:val="center"/>
            </w:pPr>
          </w:p>
        </w:tc>
      </w:tr>
      <w:tr w:rsidR="00221BB3" w:rsidRPr="00730729" w14:paraId="3D40DECB" w14:textId="77777777" w:rsidTr="00D35A07">
        <w:trPr>
          <w:trHeight w:val="2160"/>
        </w:trPr>
        <w:tc>
          <w:tcPr>
            <w:tcW w:w="618" w:type="pct"/>
          </w:tcPr>
          <w:p w14:paraId="28924740" w14:textId="2F7D0FA3" w:rsidR="00221BB3" w:rsidRDefault="00B31132" w:rsidP="008A56ED">
            <w:pPr>
              <w:spacing w:before="120"/>
            </w:pPr>
            <w:r>
              <w:lastRenderedPageBreak/>
              <w:t>Stigma</w:t>
            </w:r>
            <w:r w:rsidR="004032F2">
              <w:t>s</w:t>
            </w:r>
          </w:p>
        </w:tc>
        <w:tc>
          <w:tcPr>
            <w:tcW w:w="618" w:type="pct"/>
            <w:tcBorders>
              <w:bottom w:val="single" w:sz="4" w:space="0" w:color="auto"/>
              <w:tl2br w:val="nil"/>
              <w:tr2bl w:val="nil"/>
            </w:tcBorders>
          </w:tcPr>
          <w:p w14:paraId="0EC42EC1" w14:textId="77777777" w:rsidR="00221BB3" w:rsidRPr="00730729" w:rsidRDefault="00221BB3" w:rsidP="008A56ED">
            <w:pPr>
              <w:spacing w:before="120"/>
              <w:jc w:val="center"/>
            </w:pPr>
          </w:p>
        </w:tc>
        <w:tc>
          <w:tcPr>
            <w:tcW w:w="1616" w:type="pct"/>
          </w:tcPr>
          <w:p w14:paraId="1742670D" w14:textId="77777777" w:rsidR="00221BB3" w:rsidRPr="00730729" w:rsidRDefault="00221BB3" w:rsidP="008A56ED">
            <w:pPr>
              <w:spacing w:before="120"/>
              <w:jc w:val="center"/>
            </w:pPr>
          </w:p>
        </w:tc>
        <w:tc>
          <w:tcPr>
            <w:tcW w:w="618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9781564" w14:textId="77777777" w:rsidR="00221BB3" w:rsidRPr="00730729" w:rsidRDefault="00221BB3" w:rsidP="008A56ED">
            <w:pPr>
              <w:spacing w:before="120"/>
              <w:jc w:val="center"/>
            </w:pPr>
          </w:p>
        </w:tc>
        <w:tc>
          <w:tcPr>
            <w:tcW w:w="1530" w:type="pct"/>
          </w:tcPr>
          <w:p w14:paraId="3ED99BF5" w14:textId="77777777" w:rsidR="00221BB3" w:rsidRPr="00730729" w:rsidRDefault="00221BB3" w:rsidP="008A56ED">
            <w:pPr>
              <w:spacing w:before="120"/>
              <w:jc w:val="center"/>
            </w:pPr>
          </w:p>
        </w:tc>
      </w:tr>
      <w:tr w:rsidR="00DE2B66" w:rsidRPr="00730729" w14:paraId="31FF42D7" w14:textId="77777777" w:rsidTr="00D35A07">
        <w:trPr>
          <w:trHeight w:val="2160"/>
        </w:trPr>
        <w:tc>
          <w:tcPr>
            <w:tcW w:w="618" w:type="pct"/>
          </w:tcPr>
          <w:p w14:paraId="22AA0946" w14:textId="6BCDA539" w:rsidR="00DE2B66" w:rsidRDefault="00DE2B66" w:rsidP="008A56ED">
            <w:pPr>
              <w:spacing w:before="120"/>
            </w:pPr>
            <w:r>
              <w:t>Style</w:t>
            </w:r>
            <w:r w:rsidR="004032F2">
              <w:t>s</w:t>
            </w:r>
          </w:p>
        </w:tc>
        <w:tc>
          <w:tcPr>
            <w:tcW w:w="618" w:type="pct"/>
            <w:tcBorders>
              <w:tl2br w:val="nil"/>
              <w:tr2bl w:val="nil"/>
            </w:tcBorders>
          </w:tcPr>
          <w:p w14:paraId="70327C59" w14:textId="77777777" w:rsidR="00DE2B66" w:rsidRPr="00730729" w:rsidRDefault="00DE2B66" w:rsidP="008A56ED">
            <w:pPr>
              <w:spacing w:before="120"/>
              <w:jc w:val="center"/>
            </w:pPr>
          </w:p>
        </w:tc>
        <w:tc>
          <w:tcPr>
            <w:tcW w:w="1616" w:type="pct"/>
          </w:tcPr>
          <w:p w14:paraId="5BD94BD4" w14:textId="77777777" w:rsidR="00DE2B66" w:rsidRPr="00730729" w:rsidRDefault="00DE2B66" w:rsidP="008A56ED">
            <w:pPr>
              <w:spacing w:before="120"/>
              <w:jc w:val="center"/>
            </w:pPr>
          </w:p>
        </w:tc>
        <w:tc>
          <w:tcPr>
            <w:tcW w:w="618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A3EFAA1" w14:textId="77777777" w:rsidR="00DE2B66" w:rsidRPr="00730729" w:rsidRDefault="00DE2B66" w:rsidP="008A56ED">
            <w:pPr>
              <w:spacing w:before="120"/>
              <w:jc w:val="center"/>
            </w:pPr>
          </w:p>
        </w:tc>
        <w:tc>
          <w:tcPr>
            <w:tcW w:w="1530" w:type="pct"/>
          </w:tcPr>
          <w:p w14:paraId="1D21BA92" w14:textId="77777777" w:rsidR="00DE2B66" w:rsidRPr="00730729" w:rsidRDefault="00DE2B66" w:rsidP="008A56ED">
            <w:pPr>
              <w:spacing w:before="120"/>
              <w:jc w:val="center"/>
            </w:pPr>
          </w:p>
        </w:tc>
      </w:tr>
      <w:tr w:rsidR="00221BB3" w:rsidRPr="00730729" w14:paraId="2302632B" w14:textId="77777777" w:rsidTr="00B31132">
        <w:trPr>
          <w:trHeight w:val="2160"/>
        </w:trPr>
        <w:tc>
          <w:tcPr>
            <w:tcW w:w="618" w:type="pct"/>
          </w:tcPr>
          <w:p w14:paraId="551B9492" w14:textId="13FFE92C" w:rsidR="00221BB3" w:rsidRDefault="00B31132" w:rsidP="004032F2">
            <w:pPr>
              <w:spacing w:before="120"/>
            </w:pPr>
            <w:r>
              <w:t>Ovar</w:t>
            </w:r>
            <w:r w:rsidR="004032F2">
              <w:t>ies</w:t>
            </w:r>
          </w:p>
        </w:tc>
        <w:tc>
          <w:tcPr>
            <w:tcW w:w="618" w:type="pct"/>
          </w:tcPr>
          <w:p w14:paraId="1E1F7D02" w14:textId="77777777" w:rsidR="00221BB3" w:rsidRPr="00730729" w:rsidRDefault="00221BB3" w:rsidP="008A56ED">
            <w:pPr>
              <w:spacing w:before="120"/>
              <w:jc w:val="center"/>
            </w:pPr>
          </w:p>
        </w:tc>
        <w:tc>
          <w:tcPr>
            <w:tcW w:w="1616" w:type="pct"/>
          </w:tcPr>
          <w:p w14:paraId="390B72A5" w14:textId="77777777" w:rsidR="00221BB3" w:rsidRPr="00730729" w:rsidRDefault="00221BB3" w:rsidP="008A56ED">
            <w:pPr>
              <w:spacing w:before="120"/>
              <w:jc w:val="center"/>
            </w:pPr>
          </w:p>
        </w:tc>
        <w:tc>
          <w:tcPr>
            <w:tcW w:w="618" w:type="pct"/>
            <w:shd w:val="clear" w:color="auto" w:fill="auto"/>
          </w:tcPr>
          <w:p w14:paraId="0739F145" w14:textId="77777777" w:rsidR="00221BB3" w:rsidRPr="00730729" w:rsidRDefault="00221BB3" w:rsidP="008A56ED">
            <w:pPr>
              <w:spacing w:before="120"/>
              <w:jc w:val="center"/>
            </w:pPr>
          </w:p>
        </w:tc>
        <w:tc>
          <w:tcPr>
            <w:tcW w:w="1530" w:type="pct"/>
          </w:tcPr>
          <w:p w14:paraId="54E9A8ED" w14:textId="77777777" w:rsidR="00221BB3" w:rsidRPr="00730729" w:rsidRDefault="00221BB3" w:rsidP="008A56ED">
            <w:pPr>
              <w:spacing w:before="120"/>
              <w:jc w:val="center"/>
            </w:pPr>
          </w:p>
        </w:tc>
      </w:tr>
    </w:tbl>
    <w:p w14:paraId="769E97A5" w14:textId="77777777" w:rsidR="00A811FC" w:rsidRDefault="00A811FC" w:rsidP="00A811FC"/>
    <w:p w14:paraId="3D2C7C91" w14:textId="5F071901" w:rsidR="00A811FC" w:rsidRPr="00C52077" w:rsidRDefault="00A811FC" w:rsidP="00A811FC">
      <w:pPr>
        <w:rPr>
          <w:b/>
        </w:rPr>
      </w:pPr>
      <w:r>
        <w:rPr>
          <w:b/>
        </w:rPr>
        <w:t xml:space="preserve">Table </w:t>
      </w:r>
      <w:r w:rsidR="00221BB3">
        <w:rPr>
          <w:b/>
        </w:rPr>
        <w:t>B</w:t>
      </w:r>
    </w:p>
    <w:tbl>
      <w:tblPr>
        <w:tblStyle w:val="TableGrid"/>
        <w:tblW w:w="4934" w:type="pct"/>
        <w:tblInd w:w="108" w:type="dxa"/>
        <w:tblLook w:val="04A0" w:firstRow="1" w:lastRow="0" w:firstColumn="1" w:lastColumn="0" w:noHBand="0" w:noVBand="1"/>
      </w:tblPr>
      <w:tblGrid>
        <w:gridCol w:w="1079"/>
        <w:gridCol w:w="4321"/>
        <w:gridCol w:w="4050"/>
      </w:tblGrid>
      <w:tr w:rsidR="00A811FC" w:rsidRPr="00730729" w14:paraId="36145427" w14:textId="77777777" w:rsidTr="00822149">
        <w:trPr>
          <w:trHeight w:val="430"/>
        </w:trPr>
        <w:tc>
          <w:tcPr>
            <w:tcW w:w="571" w:type="pct"/>
            <w:shd w:val="clear" w:color="auto" w:fill="CFE7ED" w:themeFill="accent1" w:themeFillTint="33"/>
          </w:tcPr>
          <w:p w14:paraId="6EB3A89B" w14:textId="77777777" w:rsidR="00A811FC" w:rsidRPr="008424C3" w:rsidRDefault="00A811FC" w:rsidP="008A56E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Part</w:t>
            </w:r>
          </w:p>
        </w:tc>
        <w:tc>
          <w:tcPr>
            <w:tcW w:w="2286" w:type="pct"/>
            <w:shd w:val="clear" w:color="auto" w:fill="CFE7ED" w:themeFill="accent1" w:themeFillTint="33"/>
          </w:tcPr>
          <w:p w14:paraId="7D582BA8" w14:textId="7B6BE49E" w:rsidR="00A811FC" w:rsidRPr="008424C3" w:rsidRDefault="00A811FC" w:rsidP="00822149">
            <w:pPr>
              <w:spacing w:before="60" w:after="6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Drawing</w:t>
            </w:r>
          </w:p>
        </w:tc>
        <w:tc>
          <w:tcPr>
            <w:tcW w:w="2143" w:type="pct"/>
            <w:shd w:val="clear" w:color="auto" w:fill="CFE7ED" w:themeFill="accent1" w:themeFillTint="33"/>
          </w:tcPr>
          <w:p w14:paraId="3A8FB4B5" w14:textId="68B5E744" w:rsidR="00A811FC" w:rsidRDefault="0047566F" w:rsidP="008A56E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Reproductive</w:t>
            </w:r>
            <w:r w:rsidR="000D1D7F">
              <w:rPr>
                <w:b/>
              </w:rPr>
              <w:t xml:space="preserve"> </w:t>
            </w:r>
            <w:r w:rsidR="00A811FC">
              <w:rPr>
                <w:b/>
              </w:rPr>
              <w:t>Function</w:t>
            </w:r>
          </w:p>
        </w:tc>
      </w:tr>
      <w:tr w:rsidR="00A811FC" w:rsidRPr="00730729" w14:paraId="05866076" w14:textId="77777777" w:rsidTr="00822149">
        <w:trPr>
          <w:trHeight w:val="2160"/>
        </w:trPr>
        <w:tc>
          <w:tcPr>
            <w:tcW w:w="571" w:type="pct"/>
          </w:tcPr>
          <w:p w14:paraId="75ED4C95" w14:textId="312B98CD" w:rsidR="00A811FC" w:rsidRPr="00730729" w:rsidRDefault="00A811FC" w:rsidP="00827651">
            <w:pPr>
              <w:spacing w:before="120"/>
              <w:jc w:val="center"/>
            </w:pPr>
            <w:r>
              <w:t>Ovules</w:t>
            </w:r>
          </w:p>
        </w:tc>
        <w:tc>
          <w:tcPr>
            <w:tcW w:w="2286" w:type="pct"/>
          </w:tcPr>
          <w:p w14:paraId="2B9FF893" w14:textId="77777777" w:rsidR="00A811FC" w:rsidRPr="00730729" w:rsidRDefault="00A811FC" w:rsidP="008A56ED">
            <w:pPr>
              <w:spacing w:before="120"/>
              <w:jc w:val="center"/>
            </w:pPr>
          </w:p>
        </w:tc>
        <w:tc>
          <w:tcPr>
            <w:tcW w:w="2143" w:type="pct"/>
          </w:tcPr>
          <w:p w14:paraId="330FF067" w14:textId="77777777" w:rsidR="00A811FC" w:rsidRPr="00730729" w:rsidRDefault="00A811FC" w:rsidP="008A56ED">
            <w:pPr>
              <w:spacing w:before="120"/>
              <w:jc w:val="center"/>
            </w:pPr>
          </w:p>
        </w:tc>
      </w:tr>
    </w:tbl>
    <w:p w14:paraId="7A12AC5E" w14:textId="77777777" w:rsidR="00C52077" w:rsidRPr="00CA4DD3" w:rsidRDefault="00C52077" w:rsidP="00CA4DD3">
      <w:bookmarkStart w:id="0" w:name="_GoBack"/>
      <w:bookmarkEnd w:id="0"/>
    </w:p>
    <w:sectPr w:rsidR="00C52077" w:rsidRPr="00CA4DD3" w:rsidSect="00D35A07">
      <w:headerReference w:type="default" r:id="rId11"/>
      <w:headerReference w:type="first" r:id="rId12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DC9D9" w14:textId="77777777" w:rsidR="00E6484C" w:rsidRDefault="00E6484C">
      <w:r>
        <w:separator/>
      </w:r>
    </w:p>
  </w:endnote>
  <w:endnote w:type="continuationSeparator" w:id="0">
    <w:p w14:paraId="2BD969E9" w14:textId="77777777" w:rsidR="00E6484C" w:rsidRDefault="00E6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439F0" w14:textId="77777777" w:rsidR="00E6484C" w:rsidRDefault="00E6484C" w:rsidP="004902ED">
      <w:pPr>
        <w:framePr w:wrap="around" w:vAnchor="text" w:hAnchor="margin" w:xAlign="outside" w:y="1"/>
      </w:pPr>
      <w:r>
        <w:fldChar w:fldCharType="begin"/>
      </w:r>
      <w:r>
        <w:instrText xml:space="preserve">PAGE  </w:instrText>
      </w:r>
      <w:r>
        <w:fldChar w:fldCharType="separate"/>
      </w:r>
      <w:r>
        <w:t>19</w:t>
      </w:r>
      <w:r>
        <w:fldChar w:fldCharType="end"/>
      </w:r>
    </w:p>
    <w:p w14:paraId="190F9A8F" w14:textId="77777777" w:rsidR="00E6484C" w:rsidRDefault="00E6484C" w:rsidP="004902ED">
      <w:pPr>
        <w:framePr w:wrap="around" w:vAnchor="text" w:hAnchor="margin" w:xAlign="outside" w:y="1"/>
        <w:ind w:right="360" w:firstLine="360"/>
      </w:pPr>
      <w:r>
        <w:fldChar w:fldCharType="begin"/>
      </w:r>
      <w:r>
        <w:instrText xml:space="preserve">PAGE  </w:instrText>
      </w:r>
      <w:r>
        <w:fldChar w:fldCharType="separate"/>
      </w:r>
      <w:r>
        <w:t>19</w:t>
      </w:r>
      <w:r>
        <w:fldChar w:fldCharType="end"/>
      </w:r>
    </w:p>
    <w:p w14:paraId="06A928C9" w14:textId="77777777" w:rsidR="00E6484C" w:rsidRDefault="00E6484C" w:rsidP="004902ED">
      <w:pPr>
        <w:ind w:right="360" w:firstLine="360"/>
      </w:pPr>
      <w:r>
        <w:separator/>
      </w:r>
    </w:p>
  </w:footnote>
  <w:footnote w:type="continuationSeparator" w:id="0">
    <w:p w14:paraId="47A3294B" w14:textId="77777777" w:rsidR="00E6484C" w:rsidRDefault="00E64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160C7" w14:textId="43C30F6D" w:rsidR="004032F2" w:rsidRPr="00B77CD0" w:rsidRDefault="004032F2" w:rsidP="002644B7">
    <w:pPr>
      <w:pStyle w:val="Header"/>
      <w:rPr>
        <w:rFonts w:ascii="Calibri" w:hAnsi="Calibri"/>
        <w:color w:val="F78D26" w:themeColor="accent2"/>
        <w:sz w:val="24"/>
        <w:szCs w:val="24"/>
      </w:rPr>
    </w:pPr>
    <w:r w:rsidRPr="00B77CD0">
      <w:rPr>
        <w:rFonts w:ascii="Calibri" w:hAnsi="Calibri"/>
        <w:color w:val="F78D26" w:themeColor="accent2"/>
        <w:sz w:val="24"/>
        <w:szCs w:val="24"/>
      </w:rPr>
      <w:t>Teacher Guide 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A530F" w14:textId="77777777" w:rsidR="004032F2" w:rsidRPr="00054B83" w:rsidRDefault="004032F2" w:rsidP="00054B83">
    <w:pPr>
      <w:spacing w:before="100" w:beforeAutospacing="1" w:after="100" w:afterAutospacing="1"/>
      <w:ind w:left="-1440"/>
    </w:pPr>
    <w:r w:rsidRPr="009E2169">
      <w:rPr>
        <w:noProof/>
      </w:rPr>
      <w:drawing>
        <wp:anchor distT="0" distB="0" distL="114300" distR="114300" simplePos="0" relativeHeight="251678720" behindDoc="0" locked="0" layoutInCell="1" allowOverlap="1" wp14:anchorId="3C813AD2" wp14:editId="44BA51FF">
          <wp:simplePos x="0" y="0"/>
          <wp:positionH relativeFrom="column">
            <wp:posOffset>4876800</wp:posOffset>
          </wp:positionH>
          <wp:positionV relativeFrom="paragraph">
            <wp:posOffset>212725</wp:posOffset>
          </wp:positionV>
          <wp:extent cx="1097280" cy="274320"/>
          <wp:effectExtent l="0" t="0" r="762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2169">
      <w:rPr>
        <w:noProof/>
      </w:rPr>
      <w:drawing>
        <wp:anchor distT="0" distB="0" distL="114300" distR="114300" simplePos="0" relativeHeight="251677696" behindDoc="1" locked="0" layoutInCell="1" allowOverlap="1" wp14:anchorId="3AE876F5" wp14:editId="03286E3F">
          <wp:simplePos x="0" y="0"/>
          <wp:positionH relativeFrom="column">
            <wp:posOffset>-914400</wp:posOffset>
          </wp:positionH>
          <wp:positionV relativeFrom="paragraph">
            <wp:posOffset>-95250</wp:posOffset>
          </wp:positionV>
          <wp:extent cx="7780655" cy="4572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11A272D" wp14:editId="235DBD59">
              <wp:simplePos x="0" y="0"/>
              <wp:positionH relativeFrom="column">
                <wp:posOffset>-456565</wp:posOffset>
              </wp:positionH>
              <wp:positionV relativeFrom="paragraph">
                <wp:posOffset>-128270</wp:posOffset>
              </wp:positionV>
              <wp:extent cx="3429000" cy="666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A75017" w14:textId="48DB84D1" w:rsidR="004032F2" w:rsidRPr="00AE3679" w:rsidRDefault="004032F2" w:rsidP="00054B83">
                          <w:pPr>
                            <w:spacing w:after="0" w:line="400" w:lineRule="exact"/>
                            <w:jc w:val="right"/>
                            <w:rPr>
                              <w:rFonts w:ascii="Calibri" w:hAnsi="Calibr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E3679">
                            <w:rPr>
                              <w:rFonts w:ascii="Calibri" w:hAnsi="Calibr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Virtual Lab: Flower Dissection</w:t>
                          </w:r>
                        </w:p>
                        <w:p w14:paraId="36B83C33" w14:textId="34DACC06" w:rsidR="004032F2" w:rsidRPr="00AE3679" w:rsidRDefault="004032F2" w:rsidP="00054B83">
                          <w:pPr>
                            <w:spacing w:after="0" w:line="400" w:lineRule="exact"/>
                            <w:jc w:val="right"/>
                            <w:rPr>
                              <w:rFonts w:ascii="Calibri" w:hAnsi="Calibr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E3679">
                            <w:rPr>
                              <w:rFonts w:ascii="Calibri" w:hAnsi="Calibr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Teacher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1A27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5.95pt;margin-top:-10.1pt;width:270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" filled="f" stroked="f" strokeweight=".5pt">
              <v:textbox>
                <w:txbxContent>
                  <w:p w14:paraId="1DA75017" w14:textId="48DB84D1" w:rsidR="004032F2" w:rsidRPr="00AE3679" w:rsidRDefault="004032F2" w:rsidP="00054B83">
                    <w:pPr>
                      <w:spacing w:after="0" w:line="400" w:lineRule="exact"/>
                      <w:jc w:val="right"/>
                      <w:rPr>
                        <w:rFonts w:ascii="Calibri" w:hAnsi="Calibri" w:cstheme="maj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AE3679">
                      <w:rPr>
                        <w:rFonts w:ascii="Calibri" w:hAnsi="Calibr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>Virtual Lab: Flower Dissection</w:t>
                    </w:r>
                  </w:p>
                  <w:p w14:paraId="36B83C33" w14:textId="34DACC06" w:rsidR="004032F2" w:rsidRPr="00AE3679" w:rsidRDefault="004032F2" w:rsidP="00054B83">
                    <w:pPr>
                      <w:spacing w:after="0" w:line="400" w:lineRule="exact"/>
                      <w:jc w:val="right"/>
                      <w:rPr>
                        <w:rFonts w:ascii="Calibri" w:hAnsi="Calibr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 w:rsidRPr="00AE3679">
                      <w:rPr>
                        <w:rFonts w:ascii="Calibri" w:hAnsi="Calibr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Teacher Guide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5E35BB33" wp14:editId="4E5B7263">
              <wp:simplePos x="0" y="0"/>
              <wp:positionH relativeFrom="column">
                <wp:posOffset>-920750</wp:posOffset>
              </wp:positionH>
              <wp:positionV relativeFrom="paragraph">
                <wp:posOffset>-107950</wp:posOffset>
              </wp:positionV>
              <wp:extent cx="3886200" cy="565150"/>
              <wp:effectExtent l="38100" t="19050" r="19050" b="635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601961" id="Rectangle 3" o:spid="_x0000_s1026" style="position:absolute;margin-left:-72.5pt;margin-top:-8.5pt;width:306pt;height:44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" fillcolor="#362580" stroked="f" strokeweight=".25pt">
              <v:shadow on="t" color="black" opacity=".25" origin=",.5" offset="-.27569mm,.64947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60E"/>
    <w:multiLevelType w:val="multilevel"/>
    <w:tmpl w:val="700E4D24"/>
    <w:numStyleLink w:val="bulletsflush"/>
  </w:abstractNum>
  <w:abstractNum w:abstractNumId="1" w15:restartNumberingAfterBreak="0">
    <w:nsid w:val="119D66C5"/>
    <w:multiLevelType w:val="multilevel"/>
    <w:tmpl w:val="700E4D24"/>
    <w:numStyleLink w:val="bulletsflush"/>
  </w:abstractNum>
  <w:abstractNum w:abstractNumId="2" w15:restartNumberingAfterBreak="0">
    <w:nsid w:val="1B682A31"/>
    <w:multiLevelType w:val="hybridMultilevel"/>
    <w:tmpl w:val="B4DA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0520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22D50EE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6" w15:restartNumberingAfterBreak="0">
    <w:nsid w:val="2A5D7AC2"/>
    <w:multiLevelType w:val="multilevel"/>
    <w:tmpl w:val="700E4D24"/>
    <w:numStyleLink w:val="bulletsflush"/>
  </w:abstractNum>
  <w:abstractNum w:abstractNumId="7" w15:restartNumberingAfterBreak="0">
    <w:nsid w:val="311D5727"/>
    <w:multiLevelType w:val="multilevel"/>
    <w:tmpl w:val="74D69606"/>
    <w:styleLink w:val="numbers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83F7F64"/>
    <w:multiLevelType w:val="multilevel"/>
    <w:tmpl w:val="700E4D24"/>
    <w:numStyleLink w:val="bulletsflush"/>
  </w:abstractNum>
  <w:abstractNum w:abstractNumId="9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160CED"/>
    <w:multiLevelType w:val="multilevel"/>
    <w:tmpl w:val="700E4D24"/>
    <w:styleLink w:val="bulletsflush"/>
    <w:lvl w:ilvl="0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F677453"/>
    <w:multiLevelType w:val="multilevel"/>
    <w:tmpl w:val="74D69606"/>
    <w:numStyleLink w:val="numbers"/>
  </w:abstractNum>
  <w:abstractNum w:abstractNumId="12" w15:restartNumberingAfterBreak="0">
    <w:nsid w:val="559B62F9"/>
    <w:multiLevelType w:val="multilevel"/>
    <w:tmpl w:val="700E4D24"/>
    <w:numStyleLink w:val="bulletsflush"/>
  </w:abstractNum>
  <w:abstractNum w:abstractNumId="13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11"/>
  </w:num>
  <w:num w:numId="9">
    <w:abstractNumId w:val="12"/>
  </w:num>
  <w:num w:numId="10">
    <w:abstractNumId w:val="0"/>
  </w:num>
  <w:num w:numId="11">
    <w:abstractNumId w:val="13"/>
  </w:num>
  <w:num w:numId="12">
    <w:abstractNumId w:val="8"/>
  </w:num>
  <w:num w:numId="13">
    <w:abstractNumId w:val="2"/>
  </w:num>
  <w:num w:numId="1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mirrorMargin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fffbb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9E"/>
    <w:rsid w:val="000002A2"/>
    <w:rsid w:val="000003EA"/>
    <w:rsid w:val="00003BA1"/>
    <w:rsid w:val="00004845"/>
    <w:rsid w:val="0000693C"/>
    <w:rsid w:val="00006D91"/>
    <w:rsid w:val="00010EAE"/>
    <w:rsid w:val="00011D02"/>
    <w:rsid w:val="00011E44"/>
    <w:rsid w:val="00013779"/>
    <w:rsid w:val="00016696"/>
    <w:rsid w:val="00017202"/>
    <w:rsid w:val="000178E2"/>
    <w:rsid w:val="00017F29"/>
    <w:rsid w:val="000206FE"/>
    <w:rsid w:val="00022F0E"/>
    <w:rsid w:val="00023932"/>
    <w:rsid w:val="00027482"/>
    <w:rsid w:val="0003018B"/>
    <w:rsid w:val="000301AA"/>
    <w:rsid w:val="000304C3"/>
    <w:rsid w:val="0003103C"/>
    <w:rsid w:val="00031EC3"/>
    <w:rsid w:val="00032E6C"/>
    <w:rsid w:val="00033036"/>
    <w:rsid w:val="000337A6"/>
    <w:rsid w:val="000366E5"/>
    <w:rsid w:val="00036F46"/>
    <w:rsid w:val="0004040F"/>
    <w:rsid w:val="000432A1"/>
    <w:rsid w:val="00043E86"/>
    <w:rsid w:val="00044381"/>
    <w:rsid w:val="00045D6B"/>
    <w:rsid w:val="00051AE1"/>
    <w:rsid w:val="00051EE7"/>
    <w:rsid w:val="00053524"/>
    <w:rsid w:val="000542EE"/>
    <w:rsid w:val="00054B83"/>
    <w:rsid w:val="00056A10"/>
    <w:rsid w:val="000571B8"/>
    <w:rsid w:val="00057FB2"/>
    <w:rsid w:val="000604FD"/>
    <w:rsid w:val="000615F3"/>
    <w:rsid w:val="000618C2"/>
    <w:rsid w:val="000621D4"/>
    <w:rsid w:val="000630DE"/>
    <w:rsid w:val="00063ED7"/>
    <w:rsid w:val="000647F2"/>
    <w:rsid w:val="00064BD4"/>
    <w:rsid w:val="00065F00"/>
    <w:rsid w:val="0006677F"/>
    <w:rsid w:val="00070575"/>
    <w:rsid w:val="00076089"/>
    <w:rsid w:val="00077EB6"/>
    <w:rsid w:val="00081202"/>
    <w:rsid w:val="00081D1C"/>
    <w:rsid w:val="00083ADD"/>
    <w:rsid w:val="00085CC6"/>
    <w:rsid w:val="00090A1F"/>
    <w:rsid w:val="00092169"/>
    <w:rsid w:val="00092FF4"/>
    <w:rsid w:val="0009320E"/>
    <w:rsid w:val="000932C0"/>
    <w:rsid w:val="00093967"/>
    <w:rsid w:val="000963B6"/>
    <w:rsid w:val="00096AE9"/>
    <w:rsid w:val="0009752F"/>
    <w:rsid w:val="00097C4C"/>
    <w:rsid w:val="00097F3C"/>
    <w:rsid w:val="000A20C2"/>
    <w:rsid w:val="000A3C6C"/>
    <w:rsid w:val="000A5279"/>
    <w:rsid w:val="000A5ACE"/>
    <w:rsid w:val="000A705D"/>
    <w:rsid w:val="000A73EA"/>
    <w:rsid w:val="000A7438"/>
    <w:rsid w:val="000A7D08"/>
    <w:rsid w:val="000B02E2"/>
    <w:rsid w:val="000B6E35"/>
    <w:rsid w:val="000B7E81"/>
    <w:rsid w:val="000C02D9"/>
    <w:rsid w:val="000C2708"/>
    <w:rsid w:val="000C408A"/>
    <w:rsid w:val="000C600C"/>
    <w:rsid w:val="000C666B"/>
    <w:rsid w:val="000C7017"/>
    <w:rsid w:val="000D1D7F"/>
    <w:rsid w:val="000D2581"/>
    <w:rsid w:val="000D4F36"/>
    <w:rsid w:val="000D56A4"/>
    <w:rsid w:val="000D5C5B"/>
    <w:rsid w:val="000D7314"/>
    <w:rsid w:val="000D7B53"/>
    <w:rsid w:val="000E1114"/>
    <w:rsid w:val="000E1D45"/>
    <w:rsid w:val="000E3C55"/>
    <w:rsid w:val="000E3DCC"/>
    <w:rsid w:val="000E424C"/>
    <w:rsid w:val="000E4D11"/>
    <w:rsid w:val="000E5C6A"/>
    <w:rsid w:val="000E680F"/>
    <w:rsid w:val="000E78B5"/>
    <w:rsid w:val="000E799E"/>
    <w:rsid w:val="000F5444"/>
    <w:rsid w:val="000F5B56"/>
    <w:rsid w:val="000F65DC"/>
    <w:rsid w:val="000F7A4D"/>
    <w:rsid w:val="000F7FF1"/>
    <w:rsid w:val="00100179"/>
    <w:rsid w:val="00101BDC"/>
    <w:rsid w:val="00105303"/>
    <w:rsid w:val="00111AC8"/>
    <w:rsid w:val="001153B8"/>
    <w:rsid w:val="00116133"/>
    <w:rsid w:val="001236E7"/>
    <w:rsid w:val="001249A5"/>
    <w:rsid w:val="00124CC5"/>
    <w:rsid w:val="00124CF8"/>
    <w:rsid w:val="001253CB"/>
    <w:rsid w:val="00127382"/>
    <w:rsid w:val="00127923"/>
    <w:rsid w:val="001309D5"/>
    <w:rsid w:val="00130F25"/>
    <w:rsid w:val="00131CD1"/>
    <w:rsid w:val="00133576"/>
    <w:rsid w:val="001352C0"/>
    <w:rsid w:val="00135735"/>
    <w:rsid w:val="00136C18"/>
    <w:rsid w:val="00136C25"/>
    <w:rsid w:val="00141429"/>
    <w:rsid w:val="001455CC"/>
    <w:rsid w:val="001503F0"/>
    <w:rsid w:val="0015065F"/>
    <w:rsid w:val="00150C8D"/>
    <w:rsid w:val="0015235E"/>
    <w:rsid w:val="00152A8E"/>
    <w:rsid w:val="00152C35"/>
    <w:rsid w:val="00154E93"/>
    <w:rsid w:val="0015519E"/>
    <w:rsid w:val="001559A9"/>
    <w:rsid w:val="00160671"/>
    <w:rsid w:val="001628BC"/>
    <w:rsid w:val="00162F4C"/>
    <w:rsid w:val="00166811"/>
    <w:rsid w:val="00170E76"/>
    <w:rsid w:val="001711D5"/>
    <w:rsid w:val="00171BFF"/>
    <w:rsid w:val="00172367"/>
    <w:rsid w:val="00173AC0"/>
    <w:rsid w:val="00173CB3"/>
    <w:rsid w:val="00174B69"/>
    <w:rsid w:val="001815B8"/>
    <w:rsid w:val="00182970"/>
    <w:rsid w:val="00182A59"/>
    <w:rsid w:val="00184F66"/>
    <w:rsid w:val="0019029F"/>
    <w:rsid w:val="00197749"/>
    <w:rsid w:val="00197C4D"/>
    <w:rsid w:val="001A2D1C"/>
    <w:rsid w:val="001A30CA"/>
    <w:rsid w:val="001A48CE"/>
    <w:rsid w:val="001A51BF"/>
    <w:rsid w:val="001A51F1"/>
    <w:rsid w:val="001A5581"/>
    <w:rsid w:val="001A5ECF"/>
    <w:rsid w:val="001B5713"/>
    <w:rsid w:val="001B73C0"/>
    <w:rsid w:val="001B795C"/>
    <w:rsid w:val="001B7ADA"/>
    <w:rsid w:val="001C2B72"/>
    <w:rsid w:val="001C373E"/>
    <w:rsid w:val="001C38CF"/>
    <w:rsid w:val="001C505C"/>
    <w:rsid w:val="001C65EC"/>
    <w:rsid w:val="001C6F41"/>
    <w:rsid w:val="001C724E"/>
    <w:rsid w:val="001D08F3"/>
    <w:rsid w:val="001D0DF5"/>
    <w:rsid w:val="001D17B1"/>
    <w:rsid w:val="001D1AB1"/>
    <w:rsid w:val="001D1AD0"/>
    <w:rsid w:val="001D1C8E"/>
    <w:rsid w:val="001D3718"/>
    <w:rsid w:val="001D3FB2"/>
    <w:rsid w:val="001D401C"/>
    <w:rsid w:val="001D45BD"/>
    <w:rsid w:val="001E07AD"/>
    <w:rsid w:val="001E22BB"/>
    <w:rsid w:val="001E2374"/>
    <w:rsid w:val="001E3E95"/>
    <w:rsid w:val="001E40AD"/>
    <w:rsid w:val="001E6BA9"/>
    <w:rsid w:val="001E7131"/>
    <w:rsid w:val="001E7443"/>
    <w:rsid w:val="001F3E8C"/>
    <w:rsid w:val="001F51A8"/>
    <w:rsid w:val="001F62C7"/>
    <w:rsid w:val="001F6B0A"/>
    <w:rsid w:val="001F79A4"/>
    <w:rsid w:val="002001D5"/>
    <w:rsid w:val="0020070F"/>
    <w:rsid w:val="00200B2E"/>
    <w:rsid w:val="002031F2"/>
    <w:rsid w:val="00204093"/>
    <w:rsid w:val="00205084"/>
    <w:rsid w:val="00205345"/>
    <w:rsid w:val="00206952"/>
    <w:rsid w:val="00207C0C"/>
    <w:rsid w:val="002117B2"/>
    <w:rsid w:val="00211802"/>
    <w:rsid w:val="0021186F"/>
    <w:rsid w:val="002119A7"/>
    <w:rsid w:val="00211F97"/>
    <w:rsid w:val="00213043"/>
    <w:rsid w:val="0021733D"/>
    <w:rsid w:val="00221BB3"/>
    <w:rsid w:val="00221CF2"/>
    <w:rsid w:val="00226B16"/>
    <w:rsid w:val="00227F2B"/>
    <w:rsid w:val="00230ED6"/>
    <w:rsid w:val="0023122F"/>
    <w:rsid w:val="00231445"/>
    <w:rsid w:val="00231C25"/>
    <w:rsid w:val="00231D2B"/>
    <w:rsid w:val="002320CC"/>
    <w:rsid w:val="002338E9"/>
    <w:rsid w:val="00234DBB"/>
    <w:rsid w:val="00235378"/>
    <w:rsid w:val="00235895"/>
    <w:rsid w:val="00235F7F"/>
    <w:rsid w:val="00236029"/>
    <w:rsid w:val="00236569"/>
    <w:rsid w:val="00237A80"/>
    <w:rsid w:val="00240892"/>
    <w:rsid w:val="0024130A"/>
    <w:rsid w:val="00242457"/>
    <w:rsid w:val="00244851"/>
    <w:rsid w:val="00245219"/>
    <w:rsid w:val="00247E3E"/>
    <w:rsid w:val="00247FCB"/>
    <w:rsid w:val="00250127"/>
    <w:rsid w:val="002514B7"/>
    <w:rsid w:val="002543EE"/>
    <w:rsid w:val="002601FB"/>
    <w:rsid w:val="00260202"/>
    <w:rsid w:val="00260822"/>
    <w:rsid w:val="002621FF"/>
    <w:rsid w:val="00262987"/>
    <w:rsid w:val="00262EBF"/>
    <w:rsid w:val="002644B7"/>
    <w:rsid w:val="00264D72"/>
    <w:rsid w:val="002677B2"/>
    <w:rsid w:val="00271349"/>
    <w:rsid w:val="00271872"/>
    <w:rsid w:val="00273391"/>
    <w:rsid w:val="002770AA"/>
    <w:rsid w:val="002773BC"/>
    <w:rsid w:val="00277E45"/>
    <w:rsid w:val="00282FB3"/>
    <w:rsid w:val="00283548"/>
    <w:rsid w:val="002862E4"/>
    <w:rsid w:val="00287E96"/>
    <w:rsid w:val="00291EF6"/>
    <w:rsid w:val="00294A5A"/>
    <w:rsid w:val="002959EE"/>
    <w:rsid w:val="00296A5D"/>
    <w:rsid w:val="002973EE"/>
    <w:rsid w:val="002A25FE"/>
    <w:rsid w:val="002A286F"/>
    <w:rsid w:val="002A443B"/>
    <w:rsid w:val="002A588C"/>
    <w:rsid w:val="002A5AD0"/>
    <w:rsid w:val="002A6878"/>
    <w:rsid w:val="002B250D"/>
    <w:rsid w:val="002B2868"/>
    <w:rsid w:val="002B3570"/>
    <w:rsid w:val="002B405B"/>
    <w:rsid w:val="002B446B"/>
    <w:rsid w:val="002B6030"/>
    <w:rsid w:val="002B709E"/>
    <w:rsid w:val="002B7ABC"/>
    <w:rsid w:val="002C0BD9"/>
    <w:rsid w:val="002C1CE3"/>
    <w:rsid w:val="002C26C8"/>
    <w:rsid w:val="002C3EC8"/>
    <w:rsid w:val="002C5F46"/>
    <w:rsid w:val="002C627F"/>
    <w:rsid w:val="002C62A1"/>
    <w:rsid w:val="002C63C5"/>
    <w:rsid w:val="002C6572"/>
    <w:rsid w:val="002D0A8F"/>
    <w:rsid w:val="002D59D3"/>
    <w:rsid w:val="002D7C48"/>
    <w:rsid w:val="002D7C4E"/>
    <w:rsid w:val="002E1B7A"/>
    <w:rsid w:val="002E328E"/>
    <w:rsid w:val="002E3A3E"/>
    <w:rsid w:val="002E5325"/>
    <w:rsid w:val="002F36F2"/>
    <w:rsid w:val="002F39B9"/>
    <w:rsid w:val="002F4F8A"/>
    <w:rsid w:val="002F5747"/>
    <w:rsid w:val="002F597B"/>
    <w:rsid w:val="002F5F72"/>
    <w:rsid w:val="002F612C"/>
    <w:rsid w:val="002F684D"/>
    <w:rsid w:val="002F7127"/>
    <w:rsid w:val="00302B9D"/>
    <w:rsid w:val="003041F0"/>
    <w:rsid w:val="00305E42"/>
    <w:rsid w:val="00310173"/>
    <w:rsid w:val="0031326D"/>
    <w:rsid w:val="00313329"/>
    <w:rsid w:val="003144AD"/>
    <w:rsid w:val="0031554F"/>
    <w:rsid w:val="0031595D"/>
    <w:rsid w:val="00315B29"/>
    <w:rsid w:val="00316B07"/>
    <w:rsid w:val="00322903"/>
    <w:rsid w:val="003239B7"/>
    <w:rsid w:val="00324E3D"/>
    <w:rsid w:val="0032501A"/>
    <w:rsid w:val="00325838"/>
    <w:rsid w:val="00326101"/>
    <w:rsid w:val="003264F8"/>
    <w:rsid w:val="003277FD"/>
    <w:rsid w:val="003300EF"/>
    <w:rsid w:val="00330EC3"/>
    <w:rsid w:val="0033123D"/>
    <w:rsid w:val="00331E16"/>
    <w:rsid w:val="00336E80"/>
    <w:rsid w:val="0034190E"/>
    <w:rsid w:val="00342765"/>
    <w:rsid w:val="0034327B"/>
    <w:rsid w:val="0034454A"/>
    <w:rsid w:val="003449BC"/>
    <w:rsid w:val="00345088"/>
    <w:rsid w:val="00345193"/>
    <w:rsid w:val="00345E04"/>
    <w:rsid w:val="00347B8E"/>
    <w:rsid w:val="0035021E"/>
    <w:rsid w:val="00352296"/>
    <w:rsid w:val="003547F6"/>
    <w:rsid w:val="00355243"/>
    <w:rsid w:val="00363B9B"/>
    <w:rsid w:val="0036431D"/>
    <w:rsid w:val="00367FBD"/>
    <w:rsid w:val="00370BDA"/>
    <w:rsid w:val="00371362"/>
    <w:rsid w:val="003719E3"/>
    <w:rsid w:val="00374785"/>
    <w:rsid w:val="00375A7E"/>
    <w:rsid w:val="00376F19"/>
    <w:rsid w:val="00384238"/>
    <w:rsid w:val="003866C2"/>
    <w:rsid w:val="00390228"/>
    <w:rsid w:val="00391EB2"/>
    <w:rsid w:val="00392276"/>
    <w:rsid w:val="00392AA5"/>
    <w:rsid w:val="003960B8"/>
    <w:rsid w:val="003962C9"/>
    <w:rsid w:val="003A1D95"/>
    <w:rsid w:val="003A217B"/>
    <w:rsid w:val="003A26F4"/>
    <w:rsid w:val="003A2ACD"/>
    <w:rsid w:val="003A37F8"/>
    <w:rsid w:val="003A47A1"/>
    <w:rsid w:val="003A4EB4"/>
    <w:rsid w:val="003A5013"/>
    <w:rsid w:val="003A7C76"/>
    <w:rsid w:val="003B0908"/>
    <w:rsid w:val="003B0F51"/>
    <w:rsid w:val="003B17B8"/>
    <w:rsid w:val="003B1E99"/>
    <w:rsid w:val="003B3320"/>
    <w:rsid w:val="003B3BA0"/>
    <w:rsid w:val="003B4435"/>
    <w:rsid w:val="003B45BB"/>
    <w:rsid w:val="003B7269"/>
    <w:rsid w:val="003C2A7F"/>
    <w:rsid w:val="003C2E46"/>
    <w:rsid w:val="003C6515"/>
    <w:rsid w:val="003C68B2"/>
    <w:rsid w:val="003D135D"/>
    <w:rsid w:val="003D1CC5"/>
    <w:rsid w:val="003D2D65"/>
    <w:rsid w:val="003D4BCB"/>
    <w:rsid w:val="003D53E5"/>
    <w:rsid w:val="003D6E72"/>
    <w:rsid w:val="003D72A5"/>
    <w:rsid w:val="003E3385"/>
    <w:rsid w:val="003E3946"/>
    <w:rsid w:val="003E59C3"/>
    <w:rsid w:val="003E6BA0"/>
    <w:rsid w:val="003E6D01"/>
    <w:rsid w:val="003E7E7F"/>
    <w:rsid w:val="003F035B"/>
    <w:rsid w:val="003F4A18"/>
    <w:rsid w:val="003F558C"/>
    <w:rsid w:val="004005DB"/>
    <w:rsid w:val="00401A78"/>
    <w:rsid w:val="00402FDE"/>
    <w:rsid w:val="004032F2"/>
    <w:rsid w:val="00403B3B"/>
    <w:rsid w:val="00403D8A"/>
    <w:rsid w:val="0040477F"/>
    <w:rsid w:val="00405B21"/>
    <w:rsid w:val="00406A3B"/>
    <w:rsid w:val="004074E8"/>
    <w:rsid w:val="00407B77"/>
    <w:rsid w:val="00416806"/>
    <w:rsid w:val="00417928"/>
    <w:rsid w:val="00422528"/>
    <w:rsid w:val="00425364"/>
    <w:rsid w:val="00426AA7"/>
    <w:rsid w:val="00430151"/>
    <w:rsid w:val="00430C90"/>
    <w:rsid w:val="0043322F"/>
    <w:rsid w:val="00435E0D"/>
    <w:rsid w:val="00436821"/>
    <w:rsid w:val="00440E86"/>
    <w:rsid w:val="0044116D"/>
    <w:rsid w:val="00444E03"/>
    <w:rsid w:val="00445D6D"/>
    <w:rsid w:val="004463FE"/>
    <w:rsid w:val="00446F5C"/>
    <w:rsid w:val="004471BB"/>
    <w:rsid w:val="00447418"/>
    <w:rsid w:val="00447906"/>
    <w:rsid w:val="00451FF5"/>
    <w:rsid w:val="00452DE4"/>
    <w:rsid w:val="00461B61"/>
    <w:rsid w:val="004622FD"/>
    <w:rsid w:val="00463731"/>
    <w:rsid w:val="0047124D"/>
    <w:rsid w:val="004718AF"/>
    <w:rsid w:val="00471AA2"/>
    <w:rsid w:val="00471CF4"/>
    <w:rsid w:val="004745DB"/>
    <w:rsid w:val="0047566F"/>
    <w:rsid w:val="00480DA3"/>
    <w:rsid w:val="00481AFB"/>
    <w:rsid w:val="0048440F"/>
    <w:rsid w:val="00484FD3"/>
    <w:rsid w:val="004864F3"/>
    <w:rsid w:val="004902ED"/>
    <w:rsid w:val="004923A6"/>
    <w:rsid w:val="00494B58"/>
    <w:rsid w:val="00496E4C"/>
    <w:rsid w:val="004979FE"/>
    <w:rsid w:val="004A037D"/>
    <w:rsid w:val="004A0EBB"/>
    <w:rsid w:val="004A1E2A"/>
    <w:rsid w:val="004A2153"/>
    <w:rsid w:val="004A2B78"/>
    <w:rsid w:val="004A3FFC"/>
    <w:rsid w:val="004B181D"/>
    <w:rsid w:val="004B2156"/>
    <w:rsid w:val="004B35AC"/>
    <w:rsid w:val="004B46B9"/>
    <w:rsid w:val="004B6C2E"/>
    <w:rsid w:val="004B70D6"/>
    <w:rsid w:val="004C69BA"/>
    <w:rsid w:val="004C69E1"/>
    <w:rsid w:val="004D00F2"/>
    <w:rsid w:val="004D0173"/>
    <w:rsid w:val="004D4C6C"/>
    <w:rsid w:val="004D5261"/>
    <w:rsid w:val="004D6182"/>
    <w:rsid w:val="004D7361"/>
    <w:rsid w:val="004D7CEF"/>
    <w:rsid w:val="004E2C93"/>
    <w:rsid w:val="004E3CA1"/>
    <w:rsid w:val="004E4576"/>
    <w:rsid w:val="004E4A4C"/>
    <w:rsid w:val="004E5AB6"/>
    <w:rsid w:val="004E6CC0"/>
    <w:rsid w:val="004E75A0"/>
    <w:rsid w:val="004F020A"/>
    <w:rsid w:val="004F1361"/>
    <w:rsid w:val="004F2B85"/>
    <w:rsid w:val="004F52FD"/>
    <w:rsid w:val="004F58CE"/>
    <w:rsid w:val="005026CF"/>
    <w:rsid w:val="005037B7"/>
    <w:rsid w:val="005061F7"/>
    <w:rsid w:val="00507080"/>
    <w:rsid w:val="005078CF"/>
    <w:rsid w:val="0050792F"/>
    <w:rsid w:val="00510D3C"/>
    <w:rsid w:val="00511D15"/>
    <w:rsid w:val="005123AF"/>
    <w:rsid w:val="00512C34"/>
    <w:rsid w:val="00512CEE"/>
    <w:rsid w:val="005133EA"/>
    <w:rsid w:val="005143B5"/>
    <w:rsid w:val="00515731"/>
    <w:rsid w:val="00517494"/>
    <w:rsid w:val="0051759A"/>
    <w:rsid w:val="00525064"/>
    <w:rsid w:val="005252B8"/>
    <w:rsid w:val="00526922"/>
    <w:rsid w:val="00526EE5"/>
    <w:rsid w:val="005271AC"/>
    <w:rsid w:val="0053143D"/>
    <w:rsid w:val="00532E06"/>
    <w:rsid w:val="005358C4"/>
    <w:rsid w:val="005360DF"/>
    <w:rsid w:val="00540593"/>
    <w:rsid w:val="00540B5A"/>
    <w:rsid w:val="00540BD1"/>
    <w:rsid w:val="00542379"/>
    <w:rsid w:val="00544FFD"/>
    <w:rsid w:val="005460D1"/>
    <w:rsid w:val="005462A7"/>
    <w:rsid w:val="00546CF4"/>
    <w:rsid w:val="00546ED1"/>
    <w:rsid w:val="00550865"/>
    <w:rsid w:val="005555B8"/>
    <w:rsid w:val="00555D54"/>
    <w:rsid w:val="00556F8C"/>
    <w:rsid w:val="005618A0"/>
    <w:rsid w:val="00563CE3"/>
    <w:rsid w:val="00564436"/>
    <w:rsid w:val="0056471E"/>
    <w:rsid w:val="005654DE"/>
    <w:rsid w:val="00573618"/>
    <w:rsid w:val="0058113E"/>
    <w:rsid w:val="005818C5"/>
    <w:rsid w:val="00582B21"/>
    <w:rsid w:val="00584260"/>
    <w:rsid w:val="00586396"/>
    <w:rsid w:val="005864C5"/>
    <w:rsid w:val="0058768E"/>
    <w:rsid w:val="00591207"/>
    <w:rsid w:val="00591C4B"/>
    <w:rsid w:val="00592131"/>
    <w:rsid w:val="005930A9"/>
    <w:rsid w:val="00593486"/>
    <w:rsid w:val="00593823"/>
    <w:rsid w:val="00596E86"/>
    <w:rsid w:val="005A0CD5"/>
    <w:rsid w:val="005A0CE8"/>
    <w:rsid w:val="005A3AE5"/>
    <w:rsid w:val="005A4C7D"/>
    <w:rsid w:val="005A6680"/>
    <w:rsid w:val="005B204A"/>
    <w:rsid w:val="005B255E"/>
    <w:rsid w:val="005B2C52"/>
    <w:rsid w:val="005B38AE"/>
    <w:rsid w:val="005B3D64"/>
    <w:rsid w:val="005B4171"/>
    <w:rsid w:val="005B651D"/>
    <w:rsid w:val="005B6E83"/>
    <w:rsid w:val="005B708F"/>
    <w:rsid w:val="005B74F7"/>
    <w:rsid w:val="005C05B0"/>
    <w:rsid w:val="005C0D42"/>
    <w:rsid w:val="005C1150"/>
    <w:rsid w:val="005C51D6"/>
    <w:rsid w:val="005C6839"/>
    <w:rsid w:val="005C7A9A"/>
    <w:rsid w:val="005D3AFD"/>
    <w:rsid w:val="005D4EAE"/>
    <w:rsid w:val="005E0C0B"/>
    <w:rsid w:val="005E152D"/>
    <w:rsid w:val="005E156F"/>
    <w:rsid w:val="005E3FE8"/>
    <w:rsid w:val="005E440F"/>
    <w:rsid w:val="005E481F"/>
    <w:rsid w:val="005E6358"/>
    <w:rsid w:val="005E7D44"/>
    <w:rsid w:val="005F187D"/>
    <w:rsid w:val="005F1974"/>
    <w:rsid w:val="005F3673"/>
    <w:rsid w:val="005F3949"/>
    <w:rsid w:val="005F3A54"/>
    <w:rsid w:val="005F588B"/>
    <w:rsid w:val="005F7F62"/>
    <w:rsid w:val="005F7FD3"/>
    <w:rsid w:val="0060099B"/>
    <w:rsid w:val="00604E2C"/>
    <w:rsid w:val="0060521C"/>
    <w:rsid w:val="0060639F"/>
    <w:rsid w:val="00607620"/>
    <w:rsid w:val="006076E8"/>
    <w:rsid w:val="006117F0"/>
    <w:rsid w:val="006155C3"/>
    <w:rsid w:val="00617CEC"/>
    <w:rsid w:val="006206C0"/>
    <w:rsid w:val="006207D9"/>
    <w:rsid w:val="0062173C"/>
    <w:rsid w:val="006247CD"/>
    <w:rsid w:val="0062596C"/>
    <w:rsid w:val="00626BBB"/>
    <w:rsid w:val="00631E65"/>
    <w:rsid w:val="006321B4"/>
    <w:rsid w:val="00632E28"/>
    <w:rsid w:val="00637400"/>
    <w:rsid w:val="006436D3"/>
    <w:rsid w:val="00645C87"/>
    <w:rsid w:val="00645E41"/>
    <w:rsid w:val="00650C7A"/>
    <w:rsid w:val="00661BFD"/>
    <w:rsid w:val="00662142"/>
    <w:rsid w:val="0066318F"/>
    <w:rsid w:val="0066749C"/>
    <w:rsid w:val="006725C0"/>
    <w:rsid w:val="006728CE"/>
    <w:rsid w:val="00676110"/>
    <w:rsid w:val="00677523"/>
    <w:rsid w:val="006812F4"/>
    <w:rsid w:val="00682813"/>
    <w:rsid w:val="00683BCD"/>
    <w:rsid w:val="006840F6"/>
    <w:rsid w:val="00684EDD"/>
    <w:rsid w:val="006867BE"/>
    <w:rsid w:val="006869DB"/>
    <w:rsid w:val="00687E06"/>
    <w:rsid w:val="006904EE"/>
    <w:rsid w:val="006916FE"/>
    <w:rsid w:val="00691B58"/>
    <w:rsid w:val="00696E87"/>
    <w:rsid w:val="006A075A"/>
    <w:rsid w:val="006A0CA1"/>
    <w:rsid w:val="006A1D73"/>
    <w:rsid w:val="006A5151"/>
    <w:rsid w:val="006A6A4D"/>
    <w:rsid w:val="006B0750"/>
    <w:rsid w:val="006B268F"/>
    <w:rsid w:val="006B27A4"/>
    <w:rsid w:val="006B376C"/>
    <w:rsid w:val="006B57F3"/>
    <w:rsid w:val="006B61D7"/>
    <w:rsid w:val="006B627B"/>
    <w:rsid w:val="006C120B"/>
    <w:rsid w:val="006C21CD"/>
    <w:rsid w:val="006C25A9"/>
    <w:rsid w:val="006C2E71"/>
    <w:rsid w:val="006C60F5"/>
    <w:rsid w:val="006C6132"/>
    <w:rsid w:val="006C7172"/>
    <w:rsid w:val="006C7FAA"/>
    <w:rsid w:val="006D1F9D"/>
    <w:rsid w:val="006D23B1"/>
    <w:rsid w:val="006D297B"/>
    <w:rsid w:val="006D5083"/>
    <w:rsid w:val="006D57C8"/>
    <w:rsid w:val="006D617B"/>
    <w:rsid w:val="006D7096"/>
    <w:rsid w:val="006E18EF"/>
    <w:rsid w:val="006E2638"/>
    <w:rsid w:val="006E42CB"/>
    <w:rsid w:val="006E43D3"/>
    <w:rsid w:val="006E4BB6"/>
    <w:rsid w:val="006E4C7D"/>
    <w:rsid w:val="006E78BF"/>
    <w:rsid w:val="006F0F93"/>
    <w:rsid w:val="006F2BB2"/>
    <w:rsid w:val="006F4875"/>
    <w:rsid w:val="006F5EDF"/>
    <w:rsid w:val="006F6238"/>
    <w:rsid w:val="006F784A"/>
    <w:rsid w:val="006F7AFF"/>
    <w:rsid w:val="00701AE7"/>
    <w:rsid w:val="00703832"/>
    <w:rsid w:val="00706A7B"/>
    <w:rsid w:val="00710003"/>
    <w:rsid w:val="00710F4B"/>
    <w:rsid w:val="00712EBE"/>
    <w:rsid w:val="00713ADE"/>
    <w:rsid w:val="00713F08"/>
    <w:rsid w:val="00716316"/>
    <w:rsid w:val="007175EE"/>
    <w:rsid w:val="0072323F"/>
    <w:rsid w:val="0072711C"/>
    <w:rsid w:val="00727D28"/>
    <w:rsid w:val="00727D70"/>
    <w:rsid w:val="0073350F"/>
    <w:rsid w:val="00735189"/>
    <w:rsid w:val="00736537"/>
    <w:rsid w:val="00736E85"/>
    <w:rsid w:val="00741268"/>
    <w:rsid w:val="00742DBF"/>
    <w:rsid w:val="00746365"/>
    <w:rsid w:val="0074749A"/>
    <w:rsid w:val="00751840"/>
    <w:rsid w:val="007529AA"/>
    <w:rsid w:val="00752FEF"/>
    <w:rsid w:val="0075378B"/>
    <w:rsid w:val="00755E0C"/>
    <w:rsid w:val="00757F91"/>
    <w:rsid w:val="0076029B"/>
    <w:rsid w:val="007608D9"/>
    <w:rsid w:val="007637C1"/>
    <w:rsid w:val="0076520A"/>
    <w:rsid w:val="00765755"/>
    <w:rsid w:val="00767ED0"/>
    <w:rsid w:val="00771989"/>
    <w:rsid w:val="0077475F"/>
    <w:rsid w:val="00775E15"/>
    <w:rsid w:val="00777945"/>
    <w:rsid w:val="007804CF"/>
    <w:rsid w:val="00783BAB"/>
    <w:rsid w:val="00787359"/>
    <w:rsid w:val="00792960"/>
    <w:rsid w:val="0079605E"/>
    <w:rsid w:val="007A0DBC"/>
    <w:rsid w:val="007A2AE6"/>
    <w:rsid w:val="007A4403"/>
    <w:rsid w:val="007A4632"/>
    <w:rsid w:val="007A4DC1"/>
    <w:rsid w:val="007A694C"/>
    <w:rsid w:val="007B0473"/>
    <w:rsid w:val="007B13B3"/>
    <w:rsid w:val="007B2232"/>
    <w:rsid w:val="007B2A40"/>
    <w:rsid w:val="007B5380"/>
    <w:rsid w:val="007B57FC"/>
    <w:rsid w:val="007B64C4"/>
    <w:rsid w:val="007B7955"/>
    <w:rsid w:val="007C1221"/>
    <w:rsid w:val="007C22C4"/>
    <w:rsid w:val="007C3025"/>
    <w:rsid w:val="007C666B"/>
    <w:rsid w:val="007C7A54"/>
    <w:rsid w:val="007D0801"/>
    <w:rsid w:val="007D08B0"/>
    <w:rsid w:val="007D1F9D"/>
    <w:rsid w:val="007D3177"/>
    <w:rsid w:val="007D3A15"/>
    <w:rsid w:val="007D4919"/>
    <w:rsid w:val="007D6BBD"/>
    <w:rsid w:val="007E3EDE"/>
    <w:rsid w:val="007E41AC"/>
    <w:rsid w:val="007E4E1C"/>
    <w:rsid w:val="007E5DC9"/>
    <w:rsid w:val="007E6E27"/>
    <w:rsid w:val="007F12EB"/>
    <w:rsid w:val="007F184C"/>
    <w:rsid w:val="007F3273"/>
    <w:rsid w:val="007F6B54"/>
    <w:rsid w:val="007F7086"/>
    <w:rsid w:val="007F7EB9"/>
    <w:rsid w:val="00800F39"/>
    <w:rsid w:val="008067B5"/>
    <w:rsid w:val="008070DD"/>
    <w:rsid w:val="00807C12"/>
    <w:rsid w:val="0081108D"/>
    <w:rsid w:val="008111D2"/>
    <w:rsid w:val="0081201F"/>
    <w:rsid w:val="00813B5E"/>
    <w:rsid w:val="00814B5B"/>
    <w:rsid w:val="00814B9C"/>
    <w:rsid w:val="00814E48"/>
    <w:rsid w:val="00815B11"/>
    <w:rsid w:val="0081602B"/>
    <w:rsid w:val="00817665"/>
    <w:rsid w:val="008212A1"/>
    <w:rsid w:val="00821460"/>
    <w:rsid w:val="00822149"/>
    <w:rsid w:val="00823422"/>
    <w:rsid w:val="0082387B"/>
    <w:rsid w:val="00823B22"/>
    <w:rsid w:val="00823DAB"/>
    <w:rsid w:val="00825D3E"/>
    <w:rsid w:val="00827651"/>
    <w:rsid w:val="00830344"/>
    <w:rsid w:val="008337F9"/>
    <w:rsid w:val="0083453C"/>
    <w:rsid w:val="00834D7B"/>
    <w:rsid w:val="00835DB2"/>
    <w:rsid w:val="00836A37"/>
    <w:rsid w:val="0083709C"/>
    <w:rsid w:val="00841FB5"/>
    <w:rsid w:val="00841FC1"/>
    <w:rsid w:val="0084331F"/>
    <w:rsid w:val="00843AA2"/>
    <w:rsid w:val="0084421E"/>
    <w:rsid w:val="00844A7A"/>
    <w:rsid w:val="008455AC"/>
    <w:rsid w:val="00846587"/>
    <w:rsid w:val="008477FC"/>
    <w:rsid w:val="00850B6F"/>
    <w:rsid w:val="00852077"/>
    <w:rsid w:val="00854C5F"/>
    <w:rsid w:val="00854DB7"/>
    <w:rsid w:val="0085704E"/>
    <w:rsid w:val="00857466"/>
    <w:rsid w:val="0086593E"/>
    <w:rsid w:val="008662D2"/>
    <w:rsid w:val="00866EC3"/>
    <w:rsid w:val="008703F4"/>
    <w:rsid w:val="00873F8D"/>
    <w:rsid w:val="0087405C"/>
    <w:rsid w:val="00875B0D"/>
    <w:rsid w:val="00877AEB"/>
    <w:rsid w:val="008849A2"/>
    <w:rsid w:val="00885DD7"/>
    <w:rsid w:val="00885E7A"/>
    <w:rsid w:val="00887015"/>
    <w:rsid w:val="00890E89"/>
    <w:rsid w:val="00891E2A"/>
    <w:rsid w:val="00893944"/>
    <w:rsid w:val="00895CB4"/>
    <w:rsid w:val="00897F55"/>
    <w:rsid w:val="008A2EB4"/>
    <w:rsid w:val="008A3F45"/>
    <w:rsid w:val="008A56ED"/>
    <w:rsid w:val="008A5BC5"/>
    <w:rsid w:val="008B0EA9"/>
    <w:rsid w:val="008B71F1"/>
    <w:rsid w:val="008C074C"/>
    <w:rsid w:val="008C12E6"/>
    <w:rsid w:val="008C17B0"/>
    <w:rsid w:val="008C25A9"/>
    <w:rsid w:val="008C2BDA"/>
    <w:rsid w:val="008C315D"/>
    <w:rsid w:val="008C6776"/>
    <w:rsid w:val="008C6B11"/>
    <w:rsid w:val="008D065C"/>
    <w:rsid w:val="008D0A93"/>
    <w:rsid w:val="008D57AD"/>
    <w:rsid w:val="008D7C9A"/>
    <w:rsid w:val="008E5593"/>
    <w:rsid w:val="008E5A4C"/>
    <w:rsid w:val="008E7216"/>
    <w:rsid w:val="008F2122"/>
    <w:rsid w:val="008F2F46"/>
    <w:rsid w:val="008F3BA6"/>
    <w:rsid w:val="008F45C0"/>
    <w:rsid w:val="008F4FEA"/>
    <w:rsid w:val="008F5534"/>
    <w:rsid w:val="008F558E"/>
    <w:rsid w:val="008F6503"/>
    <w:rsid w:val="008F7EB1"/>
    <w:rsid w:val="00902A4D"/>
    <w:rsid w:val="00902C6A"/>
    <w:rsid w:val="00904667"/>
    <w:rsid w:val="00904C6A"/>
    <w:rsid w:val="009057FD"/>
    <w:rsid w:val="0090638D"/>
    <w:rsid w:val="00906514"/>
    <w:rsid w:val="0091210B"/>
    <w:rsid w:val="00913A9B"/>
    <w:rsid w:val="00915523"/>
    <w:rsid w:val="00916694"/>
    <w:rsid w:val="009166CF"/>
    <w:rsid w:val="00917403"/>
    <w:rsid w:val="00920A72"/>
    <w:rsid w:val="00920F9F"/>
    <w:rsid w:val="00921869"/>
    <w:rsid w:val="00922B91"/>
    <w:rsid w:val="00922EC9"/>
    <w:rsid w:val="009247FC"/>
    <w:rsid w:val="00925E36"/>
    <w:rsid w:val="009277AB"/>
    <w:rsid w:val="009311C5"/>
    <w:rsid w:val="00931BE8"/>
    <w:rsid w:val="00932EB3"/>
    <w:rsid w:val="00933806"/>
    <w:rsid w:val="00934163"/>
    <w:rsid w:val="00934ADA"/>
    <w:rsid w:val="00934FE6"/>
    <w:rsid w:val="00936E3C"/>
    <w:rsid w:val="00937258"/>
    <w:rsid w:val="00937400"/>
    <w:rsid w:val="009404DD"/>
    <w:rsid w:val="009427DB"/>
    <w:rsid w:val="009450BA"/>
    <w:rsid w:val="00946643"/>
    <w:rsid w:val="00947023"/>
    <w:rsid w:val="00947E95"/>
    <w:rsid w:val="009504AE"/>
    <w:rsid w:val="009514A6"/>
    <w:rsid w:val="0095289D"/>
    <w:rsid w:val="009534FB"/>
    <w:rsid w:val="0095405E"/>
    <w:rsid w:val="00955AC2"/>
    <w:rsid w:val="009568F3"/>
    <w:rsid w:val="009650F5"/>
    <w:rsid w:val="0096540F"/>
    <w:rsid w:val="00965797"/>
    <w:rsid w:val="0096709C"/>
    <w:rsid w:val="0096753D"/>
    <w:rsid w:val="00967689"/>
    <w:rsid w:val="009717D9"/>
    <w:rsid w:val="00974080"/>
    <w:rsid w:val="00977E81"/>
    <w:rsid w:val="00981AB4"/>
    <w:rsid w:val="009829C3"/>
    <w:rsid w:val="0098606F"/>
    <w:rsid w:val="00987BC4"/>
    <w:rsid w:val="009909F2"/>
    <w:rsid w:val="00993FA7"/>
    <w:rsid w:val="00996C90"/>
    <w:rsid w:val="00997915"/>
    <w:rsid w:val="009A1041"/>
    <w:rsid w:val="009A1640"/>
    <w:rsid w:val="009A658D"/>
    <w:rsid w:val="009B7040"/>
    <w:rsid w:val="009B7669"/>
    <w:rsid w:val="009B7BA2"/>
    <w:rsid w:val="009C0872"/>
    <w:rsid w:val="009C52EA"/>
    <w:rsid w:val="009C5B96"/>
    <w:rsid w:val="009C5FBA"/>
    <w:rsid w:val="009C607C"/>
    <w:rsid w:val="009C7230"/>
    <w:rsid w:val="009D2386"/>
    <w:rsid w:val="009D29FE"/>
    <w:rsid w:val="009D36C7"/>
    <w:rsid w:val="009D6696"/>
    <w:rsid w:val="009D7549"/>
    <w:rsid w:val="009D75F1"/>
    <w:rsid w:val="009E0847"/>
    <w:rsid w:val="009E1544"/>
    <w:rsid w:val="009E210A"/>
    <w:rsid w:val="009E2169"/>
    <w:rsid w:val="009E2ABC"/>
    <w:rsid w:val="009E2D39"/>
    <w:rsid w:val="009E3432"/>
    <w:rsid w:val="009E37BA"/>
    <w:rsid w:val="009E49EB"/>
    <w:rsid w:val="009E5146"/>
    <w:rsid w:val="009E6B78"/>
    <w:rsid w:val="009F1073"/>
    <w:rsid w:val="009F129B"/>
    <w:rsid w:val="009F1508"/>
    <w:rsid w:val="009F1673"/>
    <w:rsid w:val="009F1A2B"/>
    <w:rsid w:val="009F2209"/>
    <w:rsid w:val="009F256C"/>
    <w:rsid w:val="009F2A56"/>
    <w:rsid w:val="009F37EC"/>
    <w:rsid w:val="009F6420"/>
    <w:rsid w:val="00A007C7"/>
    <w:rsid w:val="00A040B5"/>
    <w:rsid w:val="00A05303"/>
    <w:rsid w:val="00A054B2"/>
    <w:rsid w:val="00A07B1B"/>
    <w:rsid w:val="00A12A69"/>
    <w:rsid w:val="00A12F53"/>
    <w:rsid w:val="00A1486F"/>
    <w:rsid w:val="00A157E2"/>
    <w:rsid w:val="00A15D04"/>
    <w:rsid w:val="00A17283"/>
    <w:rsid w:val="00A204FF"/>
    <w:rsid w:val="00A20EFB"/>
    <w:rsid w:val="00A21B39"/>
    <w:rsid w:val="00A2245E"/>
    <w:rsid w:val="00A23D29"/>
    <w:rsid w:val="00A24317"/>
    <w:rsid w:val="00A24AC3"/>
    <w:rsid w:val="00A25D56"/>
    <w:rsid w:val="00A25E6D"/>
    <w:rsid w:val="00A26ACB"/>
    <w:rsid w:val="00A30C9F"/>
    <w:rsid w:val="00A33388"/>
    <w:rsid w:val="00A3610B"/>
    <w:rsid w:val="00A36B8E"/>
    <w:rsid w:val="00A36C71"/>
    <w:rsid w:val="00A42FFB"/>
    <w:rsid w:val="00A4445F"/>
    <w:rsid w:val="00A50B63"/>
    <w:rsid w:val="00A50F09"/>
    <w:rsid w:val="00A51005"/>
    <w:rsid w:val="00A513EB"/>
    <w:rsid w:val="00A5283F"/>
    <w:rsid w:val="00A53B8E"/>
    <w:rsid w:val="00A53EBE"/>
    <w:rsid w:val="00A56031"/>
    <w:rsid w:val="00A5715C"/>
    <w:rsid w:val="00A60136"/>
    <w:rsid w:val="00A6016C"/>
    <w:rsid w:val="00A606E6"/>
    <w:rsid w:val="00A60E3C"/>
    <w:rsid w:val="00A623AE"/>
    <w:rsid w:val="00A6257F"/>
    <w:rsid w:val="00A63626"/>
    <w:rsid w:val="00A653DF"/>
    <w:rsid w:val="00A65A09"/>
    <w:rsid w:val="00A70E70"/>
    <w:rsid w:val="00A71531"/>
    <w:rsid w:val="00A718B2"/>
    <w:rsid w:val="00A71BFB"/>
    <w:rsid w:val="00A74719"/>
    <w:rsid w:val="00A765D8"/>
    <w:rsid w:val="00A76973"/>
    <w:rsid w:val="00A76B7A"/>
    <w:rsid w:val="00A807D1"/>
    <w:rsid w:val="00A80AC1"/>
    <w:rsid w:val="00A811FC"/>
    <w:rsid w:val="00A83A06"/>
    <w:rsid w:val="00A86C94"/>
    <w:rsid w:val="00A90CFC"/>
    <w:rsid w:val="00A94DD5"/>
    <w:rsid w:val="00A9646A"/>
    <w:rsid w:val="00A9662D"/>
    <w:rsid w:val="00A9774E"/>
    <w:rsid w:val="00AA0163"/>
    <w:rsid w:val="00AA01CD"/>
    <w:rsid w:val="00AA0A23"/>
    <w:rsid w:val="00AA0FB4"/>
    <w:rsid w:val="00AA207E"/>
    <w:rsid w:val="00AA3512"/>
    <w:rsid w:val="00AA4D30"/>
    <w:rsid w:val="00AA685E"/>
    <w:rsid w:val="00AA74BD"/>
    <w:rsid w:val="00AB1108"/>
    <w:rsid w:val="00AB24A2"/>
    <w:rsid w:val="00AB3256"/>
    <w:rsid w:val="00AB53A0"/>
    <w:rsid w:val="00AC08F1"/>
    <w:rsid w:val="00AC1CC7"/>
    <w:rsid w:val="00AC3529"/>
    <w:rsid w:val="00AC7DEA"/>
    <w:rsid w:val="00AD1893"/>
    <w:rsid w:val="00AD1D9D"/>
    <w:rsid w:val="00AD4928"/>
    <w:rsid w:val="00AD7AA3"/>
    <w:rsid w:val="00AE025A"/>
    <w:rsid w:val="00AE0A85"/>
    <w:rsid w:val="00AE225C"/>
    <w:rsid w:val="00AE2FDC"/>
    <w:rsid w:val="00AE3679"/>
    <w:rsid w:val="00AE5520"/>
    <w:rsid w:val="00AE7256"/>
    <w:rsid w:val="00AF309F"/>
    <w:rsid w:val="00AF394C"/>
    <w:rsid w:val="00AF412D"/>
    <w:rsid w:val="00AF49D5"/>
    <w:rsid w:val="00AF55A3"/>
    <w:rsid w:val="00AF7AEF"/>
    <w:rsid w:val="00B0022D"/>
    <w:rsid w:val="00B077A2"/>
    <w:rsid w:val="00B11F59"/>
    <w:rsid w:val="00B1303F"/>
    <w:rsid w:val="00B16E74"/>
    <w:rsid w:val="00B21AE4"/>
    <w:rsid w:val="00B21F83"/>
    <w:rsid w:val="00B22075"/>
    <w:rsid w:val="00B22888"/>
    <w:rsid w:val="00B258F6"/>
    <w:rsid w:val="00B27364"/>
    <w:rsid w:val="00B2784F"/>
    <w:rsid w:val="00B30914"/>
    <w:rsid w:val="00B31132"/>
    <w:rsid w:val="00B312D9"/>
    <w:rsid w:val="00B318BF"/>
    <w:rsid w:val="00B33535"/>
    <w:rsid w:val="00B34612"/>
    <w:rsid w:val="00B36BFB"/>
    <w:rsid w:val="00B42B00"/>
    <w:rsid w:val="00B43194"/>
    <w:rsid w:val="00B4444B"/>
    <w:rsid w:val="00B466FC"/>
    <w:rsid w:val="00B46D12"/>
    <w:rsid w:val="00B47EB9"/>
    <w:rsid w:val="00B514CB"/>
    <w:rsid w:val="00B51FC0"/>
    <w:rsid w:val="00B540AC"/>
    <w:rsid w:val="00B609D9"/>
    <w:rsid w:val="00B618D8"/>
    <w:rsid w:val="00B6375A"/>
    <w:rsid w:val="00B64543"/>
    <w:rsid w:val="00B65591"/>
    <w:rsid w:val="00B67140"/>
    <w:rsid w:val="00B700B6"/>
    <w:rsid w:val="00B71278"/>
    <w:rsid w:val="00B71C4E"/>
    <w:rsid w:val="00B7297F"/>
    <w:rsid w:val="00B73CA1"/>
    <w:rsid w:val="00B75BB8"/>
    <w:rsid w:val="00B76D42"/>
    <w:rsid w:val="00B76F66"/>
    <w:rsid w:val="00B77CD0"/>
    <w:rsid w:val="00B80040"/>
    <w:rsid w:val="00B83C39"/>
    <w:rsid w:val="00B8778E"/>
    <w:rsid w:val="00B913F2"/>
    <w:rsid w:val="00B91A01"/>
    <w:rsid w:val="00B9375C"/>
    <w:rsid w:val="00B94476"/>
    <w:rsid w:val="00B94B16"/>
    <w:rsid w:val="00B95971"/>
    <w:rsid w:val="00B967DC"/>
    <w:rsid w:val="00B976D4"/>
    <w:rsid w:val="00BA0642"/>
    <w:rsid w:val="00BA22D7"/>
    <w:rsid w:val="00BA29AE"/>
    <w:rsid w:val="00BA2E83"/>
    <w:rsid w:val="00BA3F86"/>
    <w:rsid w:val="00BA5C30"/>
    <w:rsid w:val="00BA6491"/>
    <w:rsid w:val="00BA7051"/>
    <w:rsid w:val="00BB0415"/>
    <w:rsid w:val="00BB1042"/>
    <w:rsid w:val="00BB2CFD"/>
    <w:rsid w:val="00BB2EE7"/>
    <w:rsid w:val="00BB3746"/>
    <w:rsid w:val="00BB44D0"/>
    <w:rsid w:val="00BB5159"/>
    <w:rsid w:val="00BB7B3F"/>
    <w:rsid w:val="00BB7EEA"/>
    <w:rsid w:val="00BC2465"/>
    <w:rsid w:val="00BC2D06"/>
    <w:rsid w:val="00BC3BC8"/>
    <w:rsid w:val="00BC483A"/>
    <w:rsid w:val="00BC4D10"/>
    <w:rsid w:val="00BC5C7A"/>
    <w:rsid w:val="00BC5D42"/>
    <w:rsid w:val="00BD0333"/>
    <w:rsid w:val="00BD0D21"/>
    <w:rsid w:val="00BD0F9E"/>
    <w:rsid w:val="00BD2407"/>
    <w:rsid w:val="00BD4231"/>
    <w:rsid w:val="00BD43E6"/>
    <w:rsid w:val="00BD53D1"/>
    <w:rsid w:val="00BD5C5C"/>
    <w:rsid w:val="00BE0F3D"/>
    <w:rsid w:val="00BE324F"/>
    <w:rsid w:val="00BE372B"/>
    <w:rsid w:val="00BE6C7C"/>
    <w:rsid w:val="00BF1BE3"/>
    <w:rsid w:val="00BF3FE1"/>
    <w:rsid w:val="00BF4849"/>
    <w:rsid w:val="00BF57C6"/>
    <w:rsid w:val="00BF5B73"/>
    <w:rsid w:val="00BF6BFF"/>
    <w:rsid w:val="00BF6FC8"/>
    <w:rsid w:val="00C01439"/>
    <w:rsid w:val="00C02F43"/>
    <w:rsid w:val="00C02F72"/>
    <w:rsid w:val="00C05B17"/>
    <w:rsid w:val="00C068EA"/>
    <w:rsid w:val="00C06D05"/>
    <w:rsid w:val="00C13379"/>
    <w:rsid w:val="00C15710"/>
    <w:rsid w:val="00C15CCE"/>
    <w:rsid w:val="00C163B7"/>
    <w:rsid w:val="00C20A72"/>
    <w:rsid w:val="00C21C4C"/>
    <w:rsid w:val="00C228EA"/>
    <w:rsid w:val="00C235D2"/>
    <w:rsid w:val="00C23A8A"/>
    <w:rsid w:val="00C23B66"/>
    <w:rsid w:val="00C259BF"/>
    <w:rsid w:val="00C26A03"/>
    <w:rsid w:val="00C279D9"/>
    <w:rsid w:val="00C31894"/>
    <w:rsid w:val="00C33A55"/>
    <w:rsid w:val="00C348CE"/>
    <w:rsid w:val="00C34D12"/>
    <w:rsid w:val="00C360AB"/>
    <w:rsid w:val="00C36124"/>
    <w:rsid w:val="00C36B11"/>
    <w:rsid w:val="00C372B4"/>
    <w:rsid w:val="00C37E9E"/>
    <w:rsid w:val="00C42383"/>
    <w:rsid w:val="00C42A7E"/>
    <w:rsid w:val="00C44ADF"/>
    <w:rsid w:val="00C46504"/>
    <w:rsid w:val="00C4659B"/>
    <w:rsid w:val="00C5064F"/>
    <w:rsid w:val="00C52077"/>
    <w:rsid w:val="00C54EAE"/>
    <w:rsid w:val="00C577B3"/>
    <w:rsid w:val="00C577FC"/>
    <w:rsid w:val="00C617F7"/>
    <w:rsid w:val="00C6348D"/>
    <w:rsid w:val="00C63694"/>
    <w:rsid w:val="00C639D9"/>
    <w:rsid w:val="00C63FAC"/>
    <w:rsid w:val="00C6678E"/>
    <w:rsid w:val="00C66B5C"/>
    <w:rsid w:val="00C67691"/>
    <w:rsid w:val="00C72E20"/>
    <w:rsid w:val="00C7303C"/>
    <w:rsid w:val="00C737DE"/>
    <w:rsid w:val="00C75B7C"/>
    <w:rsid w:val="00C766B5"/>
    <w:rsid w:val="00C77766"/>
    <w:rsid w:val="00C801A2"/>
    <w:rsid w:val="00C80654"/>
    <w:rsid w:val="00C8381C"/>
    <w:rsid w:val="00C84088"/>
    <w:rsid w:val="00C85148"/>
    <w:rsid w:val="00C851C1"/>
    <w:rsid w:val="00C876DB"/>
    <w:rsid w:val="00C90C10"/>
    <w:rsid w:val="00C91D92"/>
    <w:rsid w:val="00C94B01"/>
    <w:rsid w:val="00C94DC8"/>
    <w:rsid w:val="00C950BD"/>
    <w:rsid w:val="00C95E49"/>
    <w:rsid w:val="00C96D33"/>
    <w:rsid w:val="00C96DFE"/>
    <w:rsid w:val="00C97133"/>
    <w:rsid w:val="00CA07F9"/>
    <w:rsid w:val="00CA1761"/>
    <w:rsid w:val="00CA4DD3"/>
    <w:rsid w:val="00CA4E67"/>
    <w:rsid w:val="00CA5833"/>
    <w:rsid w:val="00CA62F1"/>
    <w:rsid w:val="00CA6FF6"/>
    <w:rsid w:val="00CB171F"/>
    <w:rsid w:val="00CB24F4"/>
    <w:rsid w:val="00CB261B"/>
    <w:rsid w:val="00CB274D"/>
    <w:rsid w:val="00CB319D"/>
    <w:rsid w:val="00CB5822"/>
    <w:rsid w:val="00CC00EE"/>
    <w:rsid w:val="00CC081C"/>
    <w:rsid w:val="00CC0EE8"/>
    <w:rsid w:val="00CC2327"/>
    <w:rsid w:val="00CC3024"/>
    <w:rsid w:val="00CC5091"/>
    <w:rsid w:val="00CC5D8D"/>
    <w:rsid w:val="00CC674A"/>
    <w:rsid w:val="00CC6B80"/>
    <w:rsid w:val="00CC7175"/>
    <w:rsid w:val="00CC7765"/>
    <w:rsid w:val="00CD020C"/>
    <w:rsid w:val="00CD1117"/>
    <w:rsid w:val="00CD3CCD"/>
    <w:rsid w:val="00CD49A8"/>
    <w:rsid w:val="00CE1B73"/>
    <w:rsid w:val="00CE26DB"/>
    <w:rsid w:val="00CE39F8"/>
    <w:rsid w:val="00CE4AA8"/>
    <w:rsid w:val="00CF0294"/>
    <w:rsid w:val="00CF095A"/>
    <w:rsid w:val="00CF2F69"/>
    <w:rsid w:val="00CF492A"/>
    <w:rsid w:val="00CF5836"/>
    <w:rsid w:val="00CF7F38"/>
    <w:rsid w:val="00D001F4"/>
    <w:rsid w:val="00D0167E"/>
    <w:rsid w:val="00D02CE8"/>
    <w:rsid w:val="00D046EF"/>
    <w:rsid w:val="00D0512D"/>
    <w:rsid w:val="00D06C82"/>
    <w:rsid w:val="00D06DCE"/>
    <w:rsid w:val="00D06ED8"/>
    <w:rsid w:val="00D10634"/>
    <w:rsid w:val="00D119B9"/>
    <w:rsid w:val="00D11B0C"/>
    <w:rsid w:val="00D11ED0"/>
    <w:rsid w:val="00D154C0"/>
    <w:rsid w:val="00D22FE9"/>
    <w:rsid w:val="00D23430"/>
    <w:rsid w:val="00D246F4"/>
    <w:rsid w:val="00D25A85"/>
    <w:rsid w:val="00D269A8"/>
    <w:rsid w:val="00D30D11"/>
    <w:rsid w:val="00D30E06"/>
    <w:rsid w:val="00D31129"/>
    <w:rsid w:val="00D31505"/>
    <w:rsid w:val="00D3269E"/>
    <w:rsid w:val="00D3269F"/>
    <w:rsid w:val="00D334CF"/>
    <w:rsid w:val="00D33F8C"/>
    <w:rsid w:val="00D34711"/>
    <w:rsid w:val="00D35A07"/>
    <w:rsid w:val="00D40058"/>
    <w:rsid w:val="00D40A37"/>
    <w:rsid w:val="00D420C4"/>
    <w:rsid w:val="00D43C05"/>
    <w:rsid w:val="00D45380"/>
    <w:rsid w:val="00D4571E"/>
    <w:rsid w:val="00D46698"/>
    <w:rsid w:val="00D46CC0"/>
    <w:rsid w:val="00D50B4C"/>
    <w:rsid w:val="00D515B4"/>
    <w:rsid w:val="00D54995"/>
    <w:rsid w:val="00D55063"/>
    <w:rsid w:val="00D57717"/>
    <w:rsid w:val="00D57E3E"/>
    <w:rsid w:val="00D61EC9"/>
    <w:rsid w:val="00D65AC1"/>
    <w:rsid w:val="00D66198"/>
    <w:rsid w:val="00D66BA5"/>
    <w:rsid w:val="00D66D90"/>
    <w:rsid w:val="00D67594"/>
    <w:rsid w:val="00D67EBF"/>
    <w:rsid w:val="00D70273"/>
    <w:rsid w:val="00D716D0"/>
    <w:rsid w:val="00D72BC1"/>
    <w:rsid w:val="00D7304C"/>
    <w:rsid w:val="00D73BBF"/>
    <w:rsid w:val="00D75B60"/>
    <w:rsid w:val="00D80106"/>
    <w:rsid w:val="00D80AA3"/>
    <w:rsid w:val="00D82996"/>
    <w:rsid w:val="00D832AF"/>
    <w:rsid w:val="00D84E10"/>
    <w:rsid w:val="00D866BD"/>
    <w:rsid w:val="00D90819"/>
    <w:rsid w:val="00D90D2B"/>
    <w:rsid w:val="00D91631"/>
    <w:rsid w:val="00D92225"/>
    <w:rsid w:val="00D92C1F"/>
    <w:rsid w:val="00D92EE3"/>
    <w:rsid w:val="00D951BB"/>
    <w:rsid w:val="00D96776"/>
    <w:rsid w:val="00D9759F"/>
    <w:rsid w:val="00D9762A"/>
    <w:rsid w:val="00D97A52"/>
    <w:rsid w:val="00DA0D4D"/>
    <w:rsid w:val="00DA22E7"/>
    <w:rsid w:val="00DA3CCC"/>
    <w:rsid w:val="00DA51E9"/>
    <w:rsid w:val="00DA6CF6"/>
    <w:rsid w:val="00DA79FE"/>
    <w:rsid w:val="00DB09B4"/>
    <w:rsid w:val="00DB0A4A"/>
    <w:rsid w:val="00DB0E19"/>
    <w:rsid w:val="00DB19DE"/>
    <w:rsid w:val="00DB2B2F"/>
    <w:rsid w:val="00DB2CCA"/>
    <w:rsid w:val="00DB3D46"/>
    <w:rsid w:val="00DB3EAC"/>
    <w:rsid w:val="00DB7017"/>
    <w:rsid w:val="00DB781C"/>
    <w:rsid w:val="00DB7D59"/>
    <w:rsid w:val="00DB7D71"/>
    <w:rsid w:val="00DB7EC1"/>
    <w:rsid w:val="00DC04A0"/>
    <w:rsid w:val="00DC101B"/>
    <w:rsid w:val="00DC1161"/>
    <w:rsid w:val="00DC2C25"/>
    <w:rsid w:val="00DC5957"/>
    <w:rsid w:val="00DC5F63"/>
    <w:rsid w:val="00DC6871"/>
    <w:rsid w:val="00DC76AE"/>
    <w:rsid w:val="00DD1585"/>
    <w:rsid w:val="00DD28A6"/>
    <w:rsid w:val="00DD47C7"/>
    <w:rsid w:val="00DD4B45"/>
    <w:rsid w:val="00DD7A50"/>
    <w:rsid w:val="00DE1044"/>
    <w:rsid w:val="00DE2003"/>
    <w:rsid w:val="00DE2B66"/>
    <w:rsid w:val="00DE530C"/>
    <w:rsid w:val="00DF03C2"/>
    <w:rsid w:val="00DF0A5D"/>
    <w:rsid w:val="00DF0FEA"/>
    <w:rsid w:val="00DF19D0"/>
    <w:rsid w:val="00DF5537"/>
    <w:rsid w:val="00DF6163"/>
    <w:rsid w:val="00E015AA"/>
    <w:rsid w:val="00E01EF2"/>
    <w:rsid w:val="00E021F1"/>
    <w:rsid w:val="00E0390E"/>
    <w:rsid w:val="00E05FED"/>
    <w:rsid w:val="00E062BD"/>
    <w:rsid w:val="00E10F8A"/>
    <w:rsid w:val="00E11EDF"/>
    <w:rsid w:val="00E125CE"/>
    <w:rsid w:val="00E13D96"/>
    <w:rsid w:val="00E21A32"/>
    <w:rsid w:val="00E2406A"/>
    <w:rsid w:val="00E247CB"/>
    <w:rsid w:val="00E24D70"/>
    <w:rsid w:val="00E24FA4"/>
    <w:rsid w:val="00E25F02"/>
    <w:rsid w:val="00E27A34"/>
    <w:rsid w:val="00E33300"/>
    <w:rsid w:val="00E34021"/>
    <w:rsid w:val="00E34263"/>
    <w:rsid w:val="00E34362"/>
    <w:rsid w:val="00E3645C"/>
    <w:rsid w:val="00E37611"/>
    <w:rsid w:val="00E402B6"/>
    <w:rsid w:val="00E405A7"/>
    <w:rsid w:val="00E40C43"/>
    <w:rsid w:val="00E40DFC"/>
    <w:rsid w:val="00E41301"/>
    <w:rsid w:val="00E41703"/>
    <w:rsid w:val="00E42BDE"/>
    <w:rsid w:val="00E4328A"/>
    <w:rsid w:val="00E43570"/>
    <w:rsid w:val="00E44C3A"/>
    <w:rsid w:val="00E460A5"/>
    <w:rsid w:val="00E47946"/>
    <w:rsid w:val="00E47FC1"/>
    <w:rsid w:val="00E522FE"/>
    <w:rsid w:val="00E541D2"/>
    <w:rsid w:val="00E54AE7"/>
    <w:rsid w:val="00E57885"/>
    <w:rsid w:val="00E60937"/>
    <w:rsid w:val="00E61192"/>
    <w:rsid w:val="00E62003"/>
    <w:rsid w:val="00E62102"/>
    <w:rsid w:val="00E626FD"/>
    <w:rsid w:val="00E62B5F"/>
    <w:rsid w:val="00E630AF"/>
    <w:rsid w:val="00E6371A"/>
    <w:rsid w:val="00E63A95"/>
    <w:rsid w:val="00E6414C"/>
    <w:rsid w:val="00E641DE"/>
    <w:rsid w:val="00E6484C"/>
    <w:rsid w:val="00E67738"/>
    <w:rsid w:val="00E722CE"/>
    <w:rsid w:val="00E725BE"/>
    <w:rsid w:val="00E750D7"/>
    <w:rsid w:val="00E75578"/>
    <w:rsid w:val="00E75A35"/>
    <w:rsid w:val="00E75F67"/>
    <w:rsid w:val="00E77243"/>
    <w:rsid w:val="00E77A74"/>
    <w:rsid w:val="00E80D0C"/>
    <w:rsid w:val="00E82A6E"/>
    <w:rsid w:val="00E83FA8"/>
    <w:rsid w:val="00E851D8"/>
    <w:rsid w:val="00E90FFB"/>
    <w:rsid w:val="00E91DCE"/>
    <w:rsid w:val="00E9326F"/>
    <w:rsid w:val="00E95E89"/>
    <w:rsid w:val="00EA05F6"/>
    <w:rsid w:val="00EA0654"/>
    <w:rsid w:val="00EA2293"/>
    <w:rsid w:val="00EA2FC8"/>
    <w:rsid w:val="00EA422F"/>
    <w:rsid w:val="00EA4539"/>
    <w:rsid w:val="00EA5359"/>
    <w:rsid w:val="00EA63B7"/>
    <w:rsid w:val="00EA671D"/>
    <w:rsid w:val="00EB6E51"/>
    <w:rsid w:val="00EB7FB4"/>
    <w:rsid w:val="00EC01A2"/>
    <w:rsid w:val="00EC25D8"/>
    <w:rsid w:val="00EC2C4B"/>
    <w:rsid w:val="00EC2CB7"/>
    <w:rsid w:val="00EC6E15"/>
    <w:rsid w:val="00EC7231"/>
    <w:rsid w:val="00EC7342"/>
    <w:rsid w:val="00EC7E30"/>
    <w:rsid w:val="00ED0A25"/>
    <w:rsid w:val="00ED1FB0"/>
    <w:rsid w:val="00ED293B"/>
    <w:rsid w:val="00ED2A3F"/>
    <w:rsid w:val="00ED2D92"/>
    <w:rsid w:val="00ED5B2A"/>
    <w:rsid w:val="00ED6CFF"/>
    <w:rsid w:val="00ED6E73"/>
    <w:rsid w:val="00EE145A"/>
    <w:rsid w:val="00EE304B"/>
    <w:rsid w:val="00EE6758"/>
    <w:rsid w:val="00EF30FD"/>
    <w:rsid w:val="00EF33AA"/>
    <w:rsid w:val="00EF340C"/>
    <w:rsid w:val="00EF46FC"/>
    <w:rsid w:val="00EF581F"/>
    <w:rsid w:val="00EF699D"/>
    <w:rsid w:val="00EF6BBB"/>
    <w:rsid w:val="00EF718B"/>
    <w:rsid w:val="00F017C0"/>
    <w:rsid w:val="00F024CD"/>
    <w:rsid w:val="00F03F52"/>
    <w:rsid w:val="00F044D1"/>
    <w:rsid w:val="00F051DB"/>
    <w:rsid w:val="00F053AF"/>
    <w:rsid w:val="00F05DF0"/>
    <w:rsid w:val="00F0703D"/>
    <w:rsid w:val="00F07585"/>
    <w:rsid w:val="00F137AD"/>
    <w:rsid w:val="00F161C7"/>
    <w:rsid w:val="00F17181"/>
    <w:rsid w:val="00F17218"/>
    <w:rsid w:val="00F17893"/>
    <w:rsid w:val="00F17EDF"/>
    <w:rsid w:val="00F21752"/>
    <w:rsid w:val="00F21857"/>
    <w:rsid w:val="00F21A23"/>
    <w:rsid w:val="00F246C1"/>
    <w:rsid w:val="00F24846"/>
    <w:rsid w:val="00F24E40"/>
    <w:rsid w:val="00F2597F"/>
    <w:rsid w:val="00F2666F"/>
    <w:rsid w:val="00F269F9"/>
    <w:rsid w:val="00F26AD2"/>
    <w:rsid w:val="00F278EB"/>
    <w:rsid w:val="00F3050C"/>
    <w:rsid w:val="00F332AF"/>
    <w:rsid w:val="00F35147"/>
    <w:rsid w:val="00F354C4"/>
    <w:rsid w:val="00F3551D"/>
    <w:rsid w:val="00F36814"/>
    <w:rsid w:val="00F40FF8"/>
    <w:rsid w:val="00F41F6B"/>
    <w:rsid w:val="00F435F4"/>
    <w:rsid w:val="00F43D0C"/>
    <w:rsid w:val="00F44F2B"/>
    <w:rsid w:val="00F451AA"/>
    <w:rsid w:val="00F45CCA"/>
    <w:rsid w:val="00F45ED7"/>
    <w:rsid w:val="00F45F64"/>
    <w:rsid w:val="00F4761C"/>
    <w:rsid w:val="00F505E9"/>
    <w:rsid w:val="00F51B5C"/>
    <w:rsid w:val="00F53D08"/>
    <w:rsid w:val="00F552E3"/>
    <w:rsid w:val="00F601C4"/>
    <w:rsid w:val="00F61103"/>
    <w:rsid w:val="00F63B0B"/>
    <w:rsid w:val="00F656AF"/>
    <w:rsid w:val="00F65700"/>
    <w:rsid w:val="00F65D7D"/>
    <w:rsid w:val="00F739EA"/>
    <w:rsid w:val="00F73A40"/>
    <w:rsid w:val="00F73EDF"/>
    <w:rsid w:val="00F75867"/>
    <w:rsid w:val="00F75B21"/>
    <w:rsid w:val="00F75FDB"/>
    <w:rsid w:val="00F8069E"/>
    <w:rsid w:val="00F81956"/>
    <w:rsid w:val="00F83822"/>
    <w:rsid w:val="00F8440F"/>
    <w:rsid w:val="00F84629"/>
    <w:rsid w:val="00F86B4B"/>
    <w:rsid w:val="00F87B07"/>
    <w:rsid w:val="00F87BFE"/>
    <w:rsid w:val="00F9035F"/>
    <w:rsid w:val="00F91408"/>
    <w:rsid w:val="00F91487"/>
    <w:rsid w:val="00F91644"/>
    <w:rsid w:val="00F91817"/>
    <w:rsid w:val="00F9460B"/>
    <w:rsid w:val="00F94BB5"/>
    <w:rsid w:val="00F961A3"/>
    <w:rsid w:val="00F976FF"/>
    <w:rsid w:val="00FA0951"/>
    <w:rsid w:val="00FA0AFC"/>
    <w:rsid w:val="00FA1C1C"/>
    <w:rsid w:val="00FA2529"/>
    <w:rsid w:val="00FA2AFE"/>
    <w:rsid w:val="00FA2CD7"/>
    <w:rsid w:val="00FA49D1"/>
    <w:rsid w:val="00FA7C12"/>
    <w:rsid w:val="00FB154B"/>
    <w:rsid w:val="00FB17F5"/>
    <w:rsid w:val="00FB2C83"/>
    <w:rsid w:val="00FB3AF9"/>
    <w:rsid w:val="00FB3E98"/>
    <w:rsid w:val="00FB5D4A"/>
    <w:rsid w:val="00FB7F72"/>
    <w:rsid w:val="00FC0729"/>
    <w:rsid w:val="00FC4D79"/>
    <w:rsid w:val="00FC5C03"/>
    <w:rsid w:val="00FC5DAB"/>
    <w:rsid w:val="00FC61AA"/>
    <w:rsid w:val="00FC691F"/>
    <w:rsid w:val="00FC74CA"/>
    <w:rsid w:val="00FC79EA"/>
    <w:rsid w:val="00FD026F"/>
    <w:rsid w:val="00FD15D7"/>
    <w:rsid w:val="00FD1B29"/>
    <w:rsid w:val="00FD1F0E"/>
    <w:rsid w:val="00FD50C7"/>
    <w:rsid w:val="00FE1CAE"/>
    <w:rsid w:val="00FE3CE6"/>
    <w:rsid w:val="00FE4141"/>
    <w:rsid w:val="00FE448E"/>
    <w:rsid w:val="00FE5C75"/>
    <w:rsid w:val="00FF45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fffbb0"/>
    </o:shapedefaults>
    <o:shapelayout v:ext="edit">
      <o:idmap v:ext="edit" data="1"/>
    </o:shapelayout>
  </w:shapeDefaults>
  <w:doNotEmbedSmartTags/>
  <w:decimalSymbol w:val="."/>
  <w:listSeparator w:val=","/>
  <w14:docId w14:val="228BFFE8"/>
  <w14:defaultImageDpi w14:val="300"/>
  <w15:docId w15:val="{117B5F30-D076-43B8-8F74-6B64DCEA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 Spacing" w:uiPriority="1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F0E"/>
    <w:pPr>
      <w:keepNext/>
      <w:spacing w:after="120"/>
    </w:pPr>
    <w:rPr>
      <w:rFonts w:ascii="Arial" w:eastAsiaTheme="minorHAnsi" w:hAnsi="Arial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E45"/>
    <w:pPr>
      <w:keepLines/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A0951"/>
    <w:pPr>
      <w:spacing w:before="120"/>
      <w:outlineLvl w:val="1"/>
    </w:pPr>
    <w:rPr>
      <w:bCs/>
      <w:w w:val="90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0951"/>
    <w:pPr>
      <w:keepLines/>
      <w:spacing w:before="200"/>
      <w:outlineLvl w:val="2"/>
    </w:pPr>
    <w:rPr>
      <w:rFonts w:eastAsiaTheme="majorEastAsia" w:cstheme="majorBidi"/>
      <w:b/>
      <w:bCs/>
      <w:i/>
      <w:color w:val="333333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32C0"/>
    <w:pPr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5065F"/>
    <w:pPr>
      <w:keepNext w:val="0"/>
      <w:spacing w:before="180"/>
      <w:ind w:left="720"/>
    </w:pPr>
  </w:style>
  <w:style w:type="paragraph" w:customStyle="1" w:styleId="standards">
    <w:name w:val="standards"/>
    <w:basedOn w:val="objectives"/>
    <w:rsid w:val="006E4C7D"/>
    <w:pPr>
      <w:numPr>
        <w:numId w:val="0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FA09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0951"/>
    <w:rPr>
      <w:rFonts w:ascii="Tahoma" w:eastAsiaTheme="minorHAnsi" w:hAnsi="Tahoma" w:cs="Tahoma"/>
      <w:sz w:val="16"/>
      <w:szCs w:val="16"/>
    </w:rPr>
  </w:style>
  <w:style w:type="numbering" w:customStyle="1" w:styleId="bulletsflush">
    <w:name w:val="bullets flush"/>
    <w:rsid w:val="00FA0951"/>
    <w:pPr>
      <w:numPr>
        <w:numId w:val="1"/>
      </w:numPr>
    </w:pPr>
  </w:style>
  <w:style w:type="numbering" w:customStyle="1" w:styleId="SlideNumbers">
    <w:name w:val="Slide Numbers"/>
    <w:basedOn w:val="NoList"/>
    <w:uiPriority w:val="99"/>
    <w:rsid w:val="00EF46FC"/>
    <w:pPr>
      <w:numPr>
        <w:numId w:val="5"/>
      </w:numPr>
    </w:pPr>
  </w:style>
  <w:style w:type="character" w:customStyle="1" w:styleId="calculatorFont">
    <w:name w:val="calculatorFont"/>
    <w:rsid w:val="00EA422F"/>
    <w:rPr>
      <w:rFonts w:ascii="Andale Mono" w:hAnsi="Andale Mono"/>
    </w:rPr>
  </w:style>
  <w:style w:type="character" w:customStyle="1" w:styleId="chalkfont">
    <w:name w:val="chalkfont"/>
    <w:rsid w:val="00EA422F"/>
    <w:rPr>
      <w:rFonts w:ascii="Comic Sans MS" w:hAnsi="Comic Sans MS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FA0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951"/>
    <w:rPr>
      <w:rFonts w:ascii="Book Antiqua" w:eastAsiaTheme="minorHAnsi" w:hAnsi="Book Antiqua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277E4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0951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0951"/>
    <w:rPr>
      <w:rFonts w:ascii="Book Antiqua" w:eastAsiaTheme="minorHAnsi" w:hAnsi="Book Antiqua" w:cstheme="min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A0951"/>
    <w:rPr>
      <w:rFonts w:ascii="Tahoma" w:eastAsiaTheme="majorEastAsia" w:hAnsi="Tahoma" w:cstheme="majorBidi"/>
      <w:b/>
      <w:color w:val="218BA3"/>
      <w:w w:val="9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0951"/>
    <w:rPr>
      <w:rFonts w:ascii="Book Antiqua" w:eastAsiaTheme="majorEastAsia" w:hAnsi="Book Antiqua" w:cstheme="majorBidi"/>
      <w:b/>
      <w:bCs/>
      <w:i/>
      <w:color w:val="333333" w:themeColor="text1"/>
      <w:sz w:val="22"/>
      <w:szCs w:val="22"/>
    </w:rPr>
  </w:style>
  <w:style w:type="paragraph" w:styleId="Header">
    <w:name w:val="header"/>
    <w:basedOn w:val="Heading2"/>
    <w:link w:val="HeaderChar"/>
    <w:uiPriority w:val="99"/>
    <w:unhideWhenUsed/>
    <w:rsid w:val="009450BA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9450BA"/>
    <w:rPr>
      <w:rFonts w:ascii="Franklin Gothic Demi Cond" w:eastAsiaTheme="majorEastAsia" w:hAnsi="Franklin Gothic Demi Cond" w:cstheme="majorBidi"/>
      <w:bCs/>
      <w:color w:val="F4473C" w:themeColor="accent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932C0"/>
    <w:rPr>
      <w:rFonts w:asciiTheme="majorHAnsi" w:eastAsiaTheme="majorEastAsia" w:hAnsiTheme="majorHAnsi" w:cstheme="majorBidi"/>
      <w:b/>
      <w:bCs/>
      <w:i/>
      <w:iCs/>
      <w:color w:val="327788" w:themeColor="accent1"/>
      <w:sz w:val="22"/>
      <w:szCs w:val="22"/>
    </w:rPr>
  </w:style>
  <w:style w:type="character" w:styleId="Hyperlink">
    <w:name w:val="Hyperlink"/>
    <w:rsid w:val="00EA422F"/>
    <w:rPr>
      <w:i/>
      <w:noProof/>
      <w:color w:val="auto"/>
      <w:u w:val="none"/>
    </w:rPr>
  </w:style>
  <w:style w:type="numbering" w:customStyle="1" w:styleId="numbers">
    <w:name w:val="numbers"/>
    <w:rsid w:val="00FA0951"/>
    <w:pPr>
      <w:numPr>
        <w:numId w:val="2"/>
      </w:numPr>
    </w:pPr>
  </w:style>
  <w:style w:type="character" w:styleId="PageNumber">
    <w:name w:val="page number"/>
    <w:aliases w:val="page number"/>
    <w:rsid w:val="00EA422F"/>
    <w:rPr>
      <w:noProof/>
      <w:sz w:val="24"/>
      <w:szCs w:val="28"/>
    </w:rPr>
  </w:style>
  <w:style w:type="table" w:styleId="TableGrid">
    <w:name w:val="Table Grid"/>
    <w:basedOn w:val="TableNormal"/>
    <w:uiPriority w:val="59"/>
    <w:rsid w:val="00FA09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FA0951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A0951"/>
    <w:rPr>
      <w:rFonts w:ascii="Tahoma" w:eastAsiaTheme="majorEastAsia" w:hAnsi="Tahoma" w:cstheme="majorBidi"/>
      <w:b/>
      <w:bCs/>
      <w:color w:val="218BA3"/>
      <w:spacing w:val="5"/>
      <w:w w:val="85"/>
      <w:kern w:val="28"/>
      <w:sz w:val="32"/>
      <w:szCs w:val="48"/>
    </w:rPr>
  </w:style>
  <w:style w:type="paragraph" w:customStyle="1" w:styleId="title2">
    <w:name w:val="title2"/>
    <w:basedOn w:val="Normal"/>
    <w:rsid w:val="000932C0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rsid w:val="000932C0"/>
    <w:pPr>
      <w:tabs>
        <w:tab w:val="right" w:pos="6750"/>
      </w:tabs>
      <w:spacing w:before="40" w:after="40"/>
    </w:pPr>
    <w:rPr>
      <w:noProof/>
    </w:rPr>
  </w:style>
  <w:style w:type="paragraph" w:styleId="TOC2">
    <w:name w:val="toc 2"/>
    <w:basedOn w:val="TOC1"/>
    <w:next w:val="Normal"/>
    <w:autoRedefine/>
    <w:uiPriority w:val="39"/>
    <w:rsid w:val="000932C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932C0"/>
    <w:pPr>
      <w:ind w:left="440"/>
    </w:pPr>
  </w:style>
  <w:style w:type="paragraph" w:styleId="Revision">
    <w:name w:val="Revision"/>
    <w:hidden/>
    <w:rsid w:val="00100179"/>
    <w:rPr>
      <w:rFonts w:ascii="Book Antiqua" w:hAnsi="Book Antiqua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EA422F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6E4C7D"/>
    <w:pPr>
      <w:numPr>
        <w:numId w:val="3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EA422F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EA422F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8A2EB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A095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0951"/>
    <w:rPr>
      <w:rFonts w:ascii="Book Antiqua" w:eastAsiaTheme="minorHAnsi" w:hAnsi="Book Antiqua" w:cstheme="minorBidi"/>
      <w:sz w:val="22"/>
      <w:szCs w:val="22"/>
    </w:rPr>
  </w:style>
  <w:style w:type="paragraph" w:customStyle="1" w:styleId="hanginglist">
    <w:name w:val="hanging list"/>
    <w:basedOn w:val="Normal"/>
    <w:rsid w:val="00517494"/>
    <w:pPr>
      <w:ind w:left="1440" w:hanging="1440"/>
    </w:pPr>
    <w:rPr>
      <w:b/>
    </w:rPr>
  </w:style>
  <w:style w:type="paragraph" w:customStyle="1" w:styleId="bullet">
    <w:name w:val="bullet"/>
    <w:basedOn w:val="Normal"/>
    <w:rsid w:val="00FA0951"/>
    <w:pPr>
      <w:numPr>
        <w:numId w:val="11"/>
      </w:numPr>
    </w:pPr>
  </w:style>
  <w:style w:type="paragraph" w:customStyle="1" w:styleId="bluebox">
    <w:name w:val="blue box"/>
    <w:basedOn w:val="Normal"/>
    <w:rsid w:val="00B312D9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numbering" w:customStyle="1" w:styleId="labsteps">
    <w:name w:val="lab steps"/>
    <w:rsid w:val="00FA0951"/>
  </w:style>
  <w:style w:type="paragraph" w:customStyle="1" w:styleId="materialslist">
    <w:name w:val="materials list"/>
    <w:basedOn w:val="Normal"/>
    <w:rsid w:val="00FA0951"/>
  </w:style>
  <w:style w:type="paragraph" w:customStyle="1" w:styleId="redbox">
    <w:name w:val="red box"/>
    <w:basedOn w:val="bluebox"/>
    <w:rsid w:val="00765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446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2214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Te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 w="3175">
          <a:solidFill>
            <a:schemeClr val="accent1"/>
          </a:solidFill>
        </a:ln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3c08e2c-2ed2-4c06-80fd-450e2664af30" xsi:nil="true"/>
    <TaxCatchAll xmlns="8e8c147c-4a44-4efb-abf1-e3af25080dca">
      <Value>8268</Value>
      <Value>7229</Value>
    </TaxCatchAll>
    <TaxKeywordTaxHTField xmlns="8e8c147c-4a44-4efb-abf1-e3af25080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 template</TermName>
          <TermId xmlns="http://schemas.microsoft.com/office/infopath/2007/PartnerControls">e509681c-2a53-48c4-9e43-9883af6a85ed</TermId>
        </TermInfo>
        <TermInfo xmlns="http://schemas.microsoft.com/office/infopath/2007/PartnerControls">
          <TermName xmlns="http://schemas.microsoft.com/office/infopath/2007/PartnerControls">lab</TermName>
          <TermId xmlns="http://schemas.microsoft.com/office/infopath/2007/PartnerControls">b821b46e-a9de-403a-812d-d305b612c9b8</TermId>
        </TermInfo>
      </Terms>
    </TaxKeywordTaxHTField>
    <_dlc_DocId xmlns="8e8c147c-4a44-4efb-abf1-e3af25080dca">NYTQRMT4MAHZ-2-55855</_dlc_DocId>
    <_dlc_DocIdUrl xmlns="8e8c147c-4a44-4efb-abf1-e3af25080dca">
      <Url>http://eportal.education2020.com/Curriculum/CSCI/_layouts/DocIdRedir.aspx?ID=NYTQRMT4MAHZ-2-55855</Url>
      <Description>NYTQRMT4MAHZ-2-55855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13368-E141-4BB4-956B-33A77E765E0B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23c08e2c-2ed2-4c06-80fd-450e2664af30"/>
    <ds:schemaRef ds:uri="http://schemas.microsoft.com/office/2006/metadata/properties"/>
    <ds:schemaRef ds:uri="http://schemas.microsoft.com/office/2006/documentManagement/types"/>
    <ds:schemaRef ds:uri="8e8c147c-4a44-4efb-abf1-e3af25080dca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B042D97-F45D-4090-A7C6-3EADA3727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23c08e2c-2ed2-4c06-80fd-450e2664a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79F663-C238-4F4C-947A-55703FBB474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46B0A58-0B71-42DB-A2EC-D225DFC8C2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2349</CharactersWithSpaces>
  <SharedDoc>false</SharedDoc>
  <HLinks>
    <vt:vector size="24" baseType="variant">
      <vt:variant>
        <vt:i4>589941</vt:i4>
      </vt:variant>
      <vt:variant>
        <vt:i4>90</vt:i4>
      </vt:variant>
      <vt:variant>
        <vt:i4>0</vt:i4>
      </vt:variant>
      <vt:variant>
        <vt:i4>5</vt:i4>
      </vt:variant>
      <vt:variant>
        <vt:lpwstr>http://www.firemath.info/</vt:lpwstr>
      </vt:variant>
      <vt:variant>
        <vt:lpwstr/>
      </vt:variant>
      <vt:variant>
        <vt:i4>5046390</vt:i4>
      </vt:variant>
      <vt:variant>
        <vt:i4>87</vt:i4>
      </vt:variant>
      <vt:variant>
        <vt:i4>0</vt:i4>
      </vt:variant>
      <vt:variant>
        <vt:i4>5</vt:i4>
      </vt:variant>
      <vt:variant>
        <vt:lpwstr>http://www.codeproject.com/KB/scripting/htmlarea.aspx</vt:lpwstr>
      </vt:variant>
      <vt:variant>
        <vt:lpwstr/>
      </vt:variant>
      <vt:variant>
        <vt:i4>4063296</vt:i4>
      </vt:variant>
      <vt:variant>
        <vt:i4>84</vt:i4>
      </vt:variant>
      <vt:variant>
        <vt:i4>0</vt:i4>
      </vt:variant>
      <vt:variant>
        <vt:i4>5</vt:i4>
      </vt:variant>
      <vt:variant>
        <vt:lpwstr>http://www.openwebware.com/</vt:lpwstr>
      </vt:variant>
      <vt:variant>
        <vt:lpwstr/>
      </vt:variant>
      <vt:variant>
        <vt:i4>7929884</vt:i4>
      </vt:variant>
      <vt:variant>
        <vt:i4>-1</vt:i4>
      </vt:variant>
      <vt:variant>
        <vt:i4>1029</vt:i4>
      </vt:variant>
      <vt:variant>
        <vt:i4>1</vt:i4>
      </vt:variant>
      <vt:variant>
        <vt:lpwstr>jupiter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Siobhan Sackey</dc:creator>
  <cp:keywords>word template; lab</cp:keywords>
  <cp:lastModifiedBy>Janette Rickels</cp:lastModifiedBy>
  <cp:revision>2</cp:revision>
  <cp:lastPrinted>2015-05-18T18:00:00Z</cp:lastPrinted>
  <dcterms:created xsi:type="dcterms:W3CDTF">2020-08-18T18:45:00Z</dcterms:created>
  <dcterms:modified xsi:type="dcterms:W3CDTF">2020-08-18T18:45:00Z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_dlc_DocIdItemGuid">
    <vt:lpwstr>24bbf12f-b1c3-44c5-8e74-f7d1fef57ea3</vt:lpwstr>
  </property>
  <property fmtid="{D5CDD505-2E9C-101B-9397-08002B2CF9AE}" pid="4" name="TaxKeyword">
    <vt:lpwstr>8268;#word template|e509681c-2a53-48c4-9e43-9883af6a85ed;#7229;#lab|b821b46e-a9de-403a-812d-d305b612c9b8</vt:lpwstr>
  </property>
</Properties>
</file>