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F042F" w14:textId="535DB18C" w:rsidR="00895CB4" w:rsidRPr="00F76AD1" w:rsidRDefault="0062173C" w:rsidP="000A20C2">
      <w:pPr>
        <w:pStyle w:val="Heading1"/>
        <w:rPr>
          <w:rFonts w:ascii="Calibri" w:hAnsi="Calibri"/>
          <w:bCs/>
          <w:szCs w:val="28"/>
        </w:rPr>
      </w:pPr>
      <w:r w:rsidRPr="00F76AD1">
        <w:rPr>
          <w:rFonts w:ascii="Calibri" w:hAnsi="Calibri"/>
          <w:bCs/>
          <w:szCs w:val="28"/>
        </w:rPr>
        <w:t>Pre</w:t>
      </w:r>
      <w:r w:rsidR="00F9460B" w:rsidRPr="00F76AD1">
        <w:rPr>
          <w:rFonts w:ascii="Calibri" w:hAnsi="Calibri"/>
          <w:bCs/>
          <w:szCs w:val="28"/>
        </w:rPr>
        <w:t>-</w:t>
      </w:r>
      <w:r w:rsidR="009C3D03" w:rsidRPr="00F76AD1">
        <w:rPr>
          <w:rFonts w:ascii="Calibri" w:hAnsi="Calibri"/>
          <w:bCs/>
          <w:szCs w:val="28"/>
        </w:rPr>
        <w:t>L</w:t>
      </w:r>
      <w:r w:rsidR="00854DB7" w:rsidRPr="00F76AD1">
        <w:rPr>
          <w:rFonts w:ascii="Calibri" w:hAnsi="Calibri"/>
          <w:bCs/>
          <w:szCs w:val="28"/>
        </w:rPr>
        <w:t>ab Information</w:t>
      </w:r>
    </w:p>
    <w:p w14:paraId="23BF0430" w14:textId="50FEF53F" w:rsidR="00854DB7" w:rsidRPr="002F684D" w:rsidRDefault="00854DB7" w:rsidP="00854DB7">
      <w:pPr>
        <w:pStyle w:val="hanginglist"/>
      </w:pPr>
      <w:r w:rsidRPr="002F684D">
        <w:t>Purpose</w:t>
      </w:r>
      <w:r w:rsidRPr="002F684D">
        <w:tab/>
      </w:r>
      <w:r w:rsidR="000E77C9" w:rsidRPr="000E77C9">
        <w:rPr>
          <w:b w:val="0"/>
        </w:rPr>
        <w:t>Use a virtual lab to e</w:t>
      </w:r>
      <w:r w:rsidR="00717396" w:rsidRPr="000E77C9">
        <w:rPr>
          <w:b w:val="0"/>
        </w:rPr>
        <w:t xml:space="preserve">xplore how a dichotomous key can be developed </w:t>
      </w:r>
      <w:r w:rsidR="00C47903" w:rsidRPr="000E77C9">
        <w:rPr>
          <w:b w:val="0"/>
        </w:rPr>
        <w:t>to help classify organisms</w:t>
      </w:r>
      <w:r w:rsidRPr="000E77C9">
        <w:rPr>
          <w:b w:val="0"/>
        </w:rPr>
        <w:t>.</w:t>
      </w:r>
    </w:p>
    <w:p w14:paraId="23BF0431" w14:textId="77777777" w:rsidR="00854DB7" w:rsidRPr="002F684D" w:rsidRDefault="00854DB7" w:rsidP="00854DB7">
      <w:pPr>
        <w:pStyle w:val="hanginglist"/>
        <w:rPr>
          <w:b w:val="0"/>
        </w:rPr>
      </w:pPr>
      <w:r w:rsidRPr="002F684D">
        <w:t>Time</w:t>
      </w:r>
      <w:r w:rsidRPr="002F684D">
        <w:tab/>
      </w:r>
      <w:r w:rsidRPr="002F684D">
        <w:rPr>
          <w:b w:val="0"/>
        </w:rPr>
        <w:t>Approximately 45 minutes</w:t>
      </w:r>
    </w:p>
    <w:p w14:paraId="23BF0432" w14:textId="77777777" w:rsidR="00854DB7" w:rsidRPr="00717396" w:rsidRDefault="00854DB7" w:rsidP="00854DB7">
      <w:pPr>
        <w:pStyle w:val="hanginglist"/>
        <w:rPr>
          <w:b w:val="0"/>
        </w:rPr>
      </w:pPr>
      <w:r w:rsidRPr="002F684D">
        <w:t>Question</w:t>
      </w:r>
      <w:r w:rsidRPr="002F684D">
        <w:tab/>
      </w:r>
      <w:r w:rsidR="00717396" w:rsidRPr="00717396">
        <w:rPr>
          <w:b w:val="0"/>
        </w:rPr>
        <w:t>How is a dichotomous key developed?</w:t>
      </w:r>
    </w:p>
    <w:p w14:paraId="23BF0433" w14:textId="7C624E52" w:rsidR="002119A7" w:rsidRPr="002F684D" w:rsidRDefault="002119A7" w:rsidP="00854DB7">
      <w:pPr>
        <w:pStyle w:val="hanginglist"/>
        <w:rPr>
          <w:b w:val="0"/>
        </w:rPr>
      </w:pPr>
      <w:r w:rsidRPr="002F684D">
        <w:t>Summary</w:t>
      </w:r>
      <w:r w:rsidRPr="002F684D">
        <w:tab/>
      </w:r>
      <w:r w:rsidR="00717396" w:rsidRPr="00717396">
        <w:rPr>
          <w:b w:val="0"/>
        </w:rPr>
        <w:t>You will create a dichotomous key that can be used to identify arthropods. First</w:t>
      </w:r>
      <w:r w:rsidR="00406CBC">
        <w:rPr>
          <w:b w:val="0"/>
        </w:rPr>
        <w:t>,</w:t>
      </w:r>
      <w:r w:rsidR="00717396" w:rsidRPr="00717396">
        <w:rPr>
          <w:b w:val="0"/>
        </w:rPr>
        <w:t xml:space="preserve"> you will observe a group of eight arthropods with a magnifying glass to become </w:t>
      </w:r>
      <w:r w:rsidR="00765997">
        <w:rPr>
          <w:b w:val="0"/>
        </w:rPr>
        <w:t xml:space="preserve">familiar with their appearance. </w:t>
      </w:r>
      <w:r w:rsidR="00717396" w:rsidRPr="00717396">
        <w:rPr>
          <w:b w:val="0"/>
        </w:rPr>
        <w:t xml:space="preserve">You will then select </w:t>
      </w:r>
      <w:r w:rsidR="00765997">
        <w:rPr>
          <w:b w:val="0"/>
        </w:rPr>
        <w:t xml:space="preserve">yes-no questions </w:t>
      </w:r>
      <w:r w:rsidR="00717396" w:rsidRPr="00717396">
        <w:rPr>
          <w:b w:val="0"/>
        </w:rPr>
        <w:t xml:space="preserve">that can be used to divide the group of organisms into two smaller groups. </w:t>
      </w:r>
      <w:r w:rsidR="00406CBC">
        <w:rPr>
          <w:b w:val="0"/>
        </w:rPr>
        <w:t>You will continue t</w:t>
      </w:r>
      <w:r w:rsidR="00717396" w:rsidRPr="00717396">
        <w:rPr>
          <w:b w:val="0"/>
        </w:rPr>
        <w:t xml:space="preserve">he procedure until each </w:t>
      </w:r>
      <w:r w:rsidR="00406CBC">
        <w:rPr>
          <w:b w:val="0"/>
        </w:rPr>
        <w:t>arthropod has</w:t>
      </w:r>
      <w:r w:rsidR="00717396" w:rsidRPr="00717396">
        <w:rPr>
          <w:b w:val="0"/>
        </w:rPr>
        <w:t xml:space="preserve"> its own </w:t>
      </w:r>
      <w:r w:rsidR="00C96C9D">
        <w:rPr>
          <w:b w:val="0"/>
        </w:rPr>
        <w:t>branch</w:t>
      </w:r>
      <w:r w:rsidR="00717396">
        <w:rPr>
          <w:b w:val="0"/>
        </w:rPr>
        <w:t>.</w:t>
      </w:r>
    </w:p>
    <w:p w14:paraId="23BF0434" w14:textId="77777777" w:rsidR="00854DB7" w:rsidRDefault="00854DB7" w:rsidP="00854DB7">
      <w:pPr>
        <w:pStyle w:val="Heading1"/>
      </w:pPr>
      <w:r w:rsidRPr="00F76AD1">
        <w:rPr>
          <w:rFonts w:ascii="Calibri" w:hAnsi="Calibri"/>
        </w:rPr>
        <w:t>Lab</w:t>
      </w:r>
      <w:r w:rsidRPr="00F76AD1">
        <w:t xml:space="preserve"> </w:t>
      </w:r>
      <w:r w:rsidRPr="00F76AD1">
        <w:rPr>
          <w:rFonts w:ascii="Calibri" w:hAnsi="Calibri"/>
        </w:rPr>
        <w:t>Procedure</w:t>
      </w:r>
    </w:p>
    <w:p w14:paraId="23BF0435" w14:textId="60C73A4C" w:rsidR="00854DB7" w:rsidRPr="00755740" w:rsidRDefault="00EF24AB" w:rsidP="001F62C7">
      <w:pPr>
        <w:numPr>
          <w:ilvl w:val="0"/>
          <w:numId w:val="8"/>
        </w:numPr>
        <w:spacing w:before="180"/>
      </w:pPr>
      <w:r>
        <w:rPr>
          <w:b/>
        </w:rPr>
        <w:t xml:space="preserve">Observe the </w:t>
      </w:r>
      <w:r w:rsidR="00E070EC">
        <w:rPr>
          <w:b/>
        </w:rPr>
        <w:t>arthropods</w:t>
      </w:r>
      <w:r w:rsidR="00E42E10">
        <w:rPr>
          <w:b/>
        </w:rPr>
        <w:t>.</w:t>
      </w:r>
    </w:p>
    <w:p w14:paraId="23BF0436" w14:textId="43473C40" w:rsidR="00854DB7" w:rsidRPr="00755740" w:rsidRDefault="00EF24AB" w:rsidP="0015065F">
      <w:pPr>
        <w:keepNext w:val="0"/>
        <w:numPr>
          <w:ilvl w:val="1"/>
          <w:numId w:val="8"/>
        </w:numPr>
      </w:pPr>
      <w:r>
        <w:t xml:space="preserve">Start by clicking the </w:t>
      </w:r>
      <w:r w:rsidR="0074129A" w:rsidRPr="0074129A">
        <w:rPr>
          <w:b/>
        </w:rPr>
        <w:t>Magnifying G</w:t>
      </w:r>
      <w:r w:rsidRPr="0074129A">
        <w:rPr>
          <w:b/>
        </w:rPr>
        <w:t>lass</w:t>
      </w:r>
      <w:r w:rsidR="00E83E9A">
        <w:t>. A window will open with two views of the fire ant</w:t>
      </w:r>
      <w:r w:rsidR="00406CBC">
        <w:t>.</w:t>
      </w:r>
      <w:r w:rsidR="00E83E9A">
        <w:t xml:space="preserve"> </w:t>
      </w:r>
      <w:r w:rsidR="00406CBC">
        <w:t>A</w:t>
      </w:r>
      <w:r w:rsidR="00804EF2">
        <w:t xml:space="preserve">bove it are </w:t>
      </w:r>
      <w:r w:rsidR="00E83E9A">
        <w:t xml:space="preserve">images of the other </w:t>
      </w:r>
      <w:r w:rsidR="006139F5">
        <w:t>arthropods</w:t>
      </w:r>
      <w:r w:rsidR="00E83E9A">
        <w:t>.</w:t>
      </w:r>
    </w:p>
    <w:p w14:paraId="23BF0438" w14:textId="416F73A0" w:rsidR="00C7238A" w:rsidRDefault="00C7238A" w:rsidP="00955307">
      <w:pPr>
        <w:keepNext w:val="0"/>
        <w:numPr>
          <w:ilvl w:val="1"/>
          <w:numId w:val="8"/>
        </w:numPr>
      </w:pPr>
      <w:r>
        <w:t>Look for body parts or characteristics that are found in some, but not all</w:t>
      </w:r>
      <w:r w:rsidR="00406CBC">
        <w:t>,</w:t>
      </w:r>
      <w:r>
        <w:t xml:space="preserve"> of the specimens. These are the most useful </w:t>
      </w:r>
      <w:r w:rsidR="00406CBC">
        <w:t xml:space="preserve">characteristics </w:t>
      </w:r>
      <w:r>
        <w:t>for building a key.</w:t>
      </w:r>
      <w:r w:rsidR="00955307">
        <w:t xml:space="preserve"> </w:t>
      </w:r>
      <w:r w:rsidR="00955307" w:rsidRPr="00955307">
        <w:t xml:space="preserve">Note: When examining insects that are types of beetles (e.g., ladybugs), you may have difficulty determining the presence or number of wings. Elytra, in beetles, are hardened covers that protect and hide the flying wings. These protective coverings are not counted as wings. You may </w:t>
      </w:r>
      <w:r w:rsidR="00317CE4">
        <w:t>mistaken</w:t>
      </w:r>
      <w:r w:rsidR="00955307" w:rsidRPr="00955307">
        <w:t xml:space="preserve">ly interpret these insects as having no wings if the elytra are obscuring them, or as having two sets of wings if </w:t>
      </w:r>
      <w:r w:rsidR="00072035">
        <w:t>you</w:t>
      </w:r>
      <w:r w:rsidR="00072035" w:rsidRPr="00955307">
        <w:t xml:space="preserve"> </w:t>
      </w:r>
      <w:r w:rsidR="00955307" w:rsidRPr="00955307">
        <w:t>consider the elytra themselves to be wings.</w:t>
      </w:r>
    </w:p>
    <w:p w14:paraId="00E604BB" w14:textId="4AB2DE13" w:rsidR="00E83E9A" w:rsidRDefault="00C14DEA" w:rsidP="0015065F">
      <w:pPr>
        <w:keepNext w:val="0"/>
        <w:numPr>
          <w:ilvl w:val="1"/>
          <w:numId w:val="8"/>
        </w:numPr>
      </w:pPr>
      <w:r>
        <w:t xml:space="preserve">Write the number of each </w:t>
      </w:r>
      <w:r w:rsidR="00E83E9A">
        <w:t>characteristic</w:t>
      </w:r>
      <w:r>
        <w:t xml:space="preserve"> for each arthropod in </w:t>
      </w:r>
      <w:r w:rsidR="00F0047E">
        <w:t xml:space="preserve">Table A </w:t>
      </w:r>
      <w:r w:rsidR="00E42E10">
        <w:t xml:space="preserve">of </w:t>
      </w:r>
      <w:r w:rsidR="00F0047E">
        <w:t>the data section</w:t>
      </w:r>
      <w:r w:rsidR="00E83E9A">
        <w:t xml:space="preserve"> below</w:t>
      </w:r>
      <w:r>
        <w:t xml:space="preserve">. This chart will help you to group the arthropods. </w:t>
      </w:r>
      <w:r w:rsidR="00E83E9A">
        <w:t>Refer to it as often as necessary.</w:t>
      </w:r>
      <w:r w:rsidR="00955307">
        <w:t xml:space="preserve"> </w:t>
      </w:r>
      <w:r w:rsidR="00BA0E68">
        <w:t>N</w:t>
      </w:r>
      <w:r w:rsidR="00955307">
        <w:t>ote</w:t>
      </w:r>
      <w:r w:rsidR="00072035">
        <w:t>: W</w:t>
      </w:r>
      <w:r w:rsidR="00955307">
        <w:t>hen recording the number of wings</w:t>
      </w:r>
      <w:r w:rsidR="00072035">
        <w:t xml:space="preserve"> </w:t>
      </w:r>
      <w:r w:rsidR="00E717A1">
        <w:t xml:space="preserve">and </w:t>
      </w:r>
      <w:r w:rsidR="00BA0E68">
        <w:t>antennae</w:t>
      </w:r>
      <w:r w:rsidR="00955307">
        <w:t xml:space="preserve">, only include the </w:t>
      </w:r>
      <w:r w:rsidR="00955307" w:rsidRPr="00955307">
        <w:rPr>
          <w:b/>
        </w:rPr>
        <w:t>visible</w:t>
      </w:r>
      <w:r w:rsidR="00955307">
        <w:t xml:space="preserve"> wings</w:t>
      </w:r>
      <w:r w:rsidR="00E717A1">
        <w:t xml:space="preserve"> and </w:t>
      </w:r>
      <w:r w:rsidR="00BA0E68">
        <w:t>antennae</w:t>
      </w:r>
      <w:r w:rsidR="00955307">
        <w:t>.</w:t>
      </w:r>
    </w:p>
    <w:p w14:paraId="5934C744" w14:textId="2F89677E" w:rsidR="00955307" w:rsidRPr="00755740" w:rsidRDefault="00145233" w:rsidP="00955307">
      <w:pPr>
        <w:keepNext w:val="0"/>
        <w:numPr>
          <w:ilvl w:val="1"/>
          <w:numId w:val="8"/>
        </w:numPr>
      </w:pPr>
      <w:r>
        <w:t xml:space="preserve">When </w:t>
      </w:r>
      <w:r w:rsidR="00CC034F">
        <w:t xml:space="preserve">you have </w:t>
      </w:r>
      <w:r>
        <w:t>finished</w:t>
      </w:r>
      <w:r w:rsidR="00E83E9A">
        <w:t xml:space="preserve"> filling in </w:t>
      </w:r>
      <w:r w:rsidR="000E77C9">
        <w:t xml:space="preserve">Table A, </w:t>
      </w:r>
      <w:r w:rsidR="00E83E9A">
        <w:t xml:space="preserve">click in the white open area </w:t>
      </w:r>
      <w:r w:rsidR="007F1756">
        <w:t xml:space="preserve">on the screen </w:t>
      </w:r>
      <w:r w:rsidR="00E83E9A">
        <w:t>to close the tool</w:t>
      </w:r>
      <w:r w:rsidR="00EF24AB">
        <w:t>.</w:t>
      </w:r>
      <w:r w:rsidR="00E83E9A">
        <w:t xml:space="preserve"> You can use </w:t>
      </w:r>
      <w:r w:rsidR="0074129A">
        <w:t xml:space="preserve">the </w:t>
      </w:r>
      <w:r w:rsidR="0074129A" w:rsidRPr="0074129A">
        <w:rPr>
          <w:b/>
        </w:rPr>
        <w:t>M</w:t>
      </w:r>
      <w:r w:rsidR="00C14DEA" w:rsidRPr="0074129A">
        <w:rPr>
          <w:b/>
        </w:rPr>
        <w:t>agnifying</w:t>
      </w:r>
      <w:r w:rsidR="000E77C9" w:rsidRPr="0074129A">
        <w:rPr>
          <w:b/>
        </w:rPr>
        <w:t xml:space="preserve"> </w:t>
      </w:r>
      <w:r w:rsidR="0074129A" w:rsidRPr="0074129A">
        <w:rPr>
          <w:b/>
        </w:rPr>
        <w:t>G</w:t>
      </w:r>
      <w:r w:rsidR="00E83E9A" w:rsidRPr="0074129A">
        <w:rPr>
          <w:b/>
        </w:rPr>
        <w:t>l</w:t>
      </w:r>
      <w:r w:rsidR="000E77C9" w:rsidRPr="0074129A">
        <w:rPr>
          <w:b/>
        </w:rPr>
        <w:t>ass</w:t>
      </w:r>
      <w:r w:rsidR="000E77C9">
        <w:t xml:space="preserve"> or </w:t>
      </w:r>
      <w:r w:rsidR="00413E7A">
        <w:t xml:space="preserve">refer to your </w:t>
      </w:r>
      <w:r w:rsidR="00E83E9A">
        <w:t>chart at any time.</w:t>
      </w:r>
    </w:p>
    <w:p w14:paraId="23BF043A" w14:textId="5614713D" w:rsidR="00854DB7" w:rsidRPr="00755740" w:rsidRDefault="00C7238A" w:rsidP="001F62C7">
      <w:pPr>
        <w:numPr>
          <w:ilvl w:val="0"/>
          <w:numId w:val="8"/>
        </w:numPr>
        <w:spacing w:before="180"/>
      </w:pPr>
      <w:r>
        <w:rPr>
          <w:b/>
        </w:rPr>
        <w:t>Select a question for use in your key</w:t>
      </w:r>
      <w:r w:rsidR="00E42E10">
        <w:rPr>
          <w:b/>
        </w:rPr>
        <w:t>.</w:t>
      </w:r>
    </w:p>
    <w:p w14:paraId="23BF043B" w14:textId="1FDFDDAA" w:rsidR="00955AC2" w:rsidRPr="00755740" w:rsidRDefault="00A74958" w:rsidP="0015065F">
      <w:pPr>
        <w:keepNext w:val="0"/>
        <w:numPr>
          <w:ilvl w:val="1"/>
          <w:numId w:val="8"/>
        </w:numPr>
      </w:pPr>
      <w:r>
        <w:t>Go to the list of body parts, and s</w:t>
      </w:r>
      <w:r w:rsidR="00EF24AB">
        <w:t>elect a body part to use in building your key.</w:t>
      </w:r>
    </w:p>
    <w:p w14:paraId="23BF043C" w14:textId="3FF7C19B" w:rsidR="00955AC2" w:rsidRDefault="00EF24AB" w:rsidP="0015065F">
      <w:pPr>
        <w:keepNext w:val="0"/>
        <w:numPr>
          <w:ilvl w:val="1"/>
          <w:numId w:val="8"/>
        </w:numPr>
      </w:pPr>
      <w:r>
        <w:t xml:space="preserve">Click on the colored bar for a body part </w:t>
      </w:r>
      <w:r w:rsidR="00546A61">
        <w:t xml:space="preserve">to </w:t>
      </w:r>
      <w:r>
        <w:t xml:space="preserve">reveal a list of possible </w:t>
      </w:r>
      <w:r w:rsidR="00546A61">
        <w:t>yes–no</w:t>
      </w:r>
      <w:r>
        <w:t xml:space="preserve"> questions that </w:t>
      </w:r>
      <w:r w:rsidR="00546A61">
        <w:t xml:space="preserve">you </w:t>
      </w:r>
      <w:r>
        <w:t>can use in constructing a dichotomous key.</w:t>
      </w:r>
    </w:p>
    <w:p w14:paraId="23BF043E" w14:textId="4E099BCD" w:rsidR="00C7238A" w:rsidRDefault="00EF24AB" w:rsidP="00C7066B">
      <w:pPr>
        <w:keepNext w:val="0"/>
        <w:numPr>
          <w:ilvl w:val="1"/>
          <w:numId w:val="8"/>
        </w:numPr>
      </w:pPr>
      <w:r>
        <w:t xml:space="preserve">Select an appropriate </w:t>
      </w:r>
      <w:r w:rsidR="00546A61">
        <w:t>yes–no</w:t>
      </w:r>
      <w:r>
        <w:t xml:space="preserve"> question by clicking</w:t>
      </w:r>
      <w:r w:rsidR="00C7238A">
        <w:t xml:space="preserve"> </w:t>
      </w:r>
      <w:r>
        <w:t xml:space="preserve">and </w:t>
      </w:r>
      <w:r w:rsidR="0074129A">
        <w:t xml:space="preserve">moving it to </w:t>
      </w:r>
      <w:r w:rsidR="00D9529C" w:rsidRPr="0074129A">
        <w:rPr>
          <w:b/>
        </w:rPr>
        <w:t>D</w:t>
      </w:r>
      <w:r w:rsidR="0074129A">
        <w:rPr>
          <w:b/>
        </w:rPr>
        <w:t>rag Y</w:t>
      </w:r>
      <w:r w:rsidRPr="0074129A">
        <w:rPr>
          <w:b/>
        </w:rPr>
        <w:t xml:space="preserve">our </w:t>
      </w:r>
      <w:r w:rsidR="0074129A">
        <w:rPr>
          <w:b/>
        </w:rPr>
        <w:t>Q</w:t>
      </w:r>
      <w:r w:rsidRPr="0074129A">
        <w:rPr>
          <w:b/>
        </w:rPr>
        <w:t>uestion</w:t>
      </w:r>
      <w:r w:rsidR="0074129A">
        <w:rPr>
          <w:b/>
        </w:rPr>
        <w:t xml:space="preserve"> </w:t>
      </w:r>
      <w:r w:rsidR="0074129A" w:rsidRPr="0074129A">
        <w:rPr>
          <w:b/>
        </w:rPr>
        <w:t>H</w:t>
      </w:r>
      <w:r w:rsidRPr="0074129A">
        <w:rPr>
          <w:b/>
        </w:rPr>
        <w:t>ere</w:t>
      </w:r>
      <w:r>
        <w:t xml:space="preserve"> to insert the question into your key.</w:t>
      </w:r>
      <w:r w:rsidR="00546A61">
        <w:t xml:space="preserve"> </w:t>
      </w:r>
      <w:r w:rsidR="00C7238A">
        <w:t xml:space="preserve">Once </w:t>
      </w:r>
      <w:r w:rsidR="00546A61">
        <w:t xml:space="preserve">you have inserted </w:t>
      </w:r>
      <w:r w:rsidR="00C7238A">
        <w:t>a question in</w:t>
      </w:r>
      <w:r w:rsidR="00546A61">
        <w:t>to</w:t>
      </w:r>
      <w:r w:rsidR="0074129A">
        <w:t xml:space="preserve"> the key, </w:t>
      </w:r>
      <w:r w:rsidR="00C7238A" w:rsidRPr="0074129A">
        <w:rPr>
          <w:b/>
        </w:rPr>
        <w:t>Yes</w:t>
      </w:r>
      <w:r w:rsidR="00C7238A">
        <w:t xml:space="preserve"> and </w:t>
      </w:r>
      <w:r w:rsidR="00C7238A" w:rsidRPr="0074129A">
        <w:rPr>
          <w:b/>
        </w:rPr>
        <w:t>No</w:t>
      </w:r>
      <w:r w:rsidR="00C7238A">
        <w:t xml:space="preserve"> branches will appear below the question in your tree. Each branch contains a box </w:t>
      </w:r>
      <w:r w:rsidR="00546A61">
        <w:t>that</w:t>
      </w:r>
      <w:r w:rsidR="00C7238A">
        <w:t xml:space="preserve"> </w:t>
      </w:r>
      <w:r w:rsidR="00112782">
        <w:t>arthropod</w:t>
      </w:r>
      <w:r w:rsidR="00FF49C6">
        <w:t>s</w:t>
      </w:r>
      <w:r w:rsidR="00C7238A">
        <w:t xml:space="preserve"> can be placed</w:t>
      </w:r>
      <w:r w:rsidR="00546A61">
        <w:t xml:space="preserve"> in</w:t>
      </w:r>
      <w:r w:rsidR="00C7238A">
        <w:t>.</w:t>
      </w:r>
    </w:p>
    <w:p w14:paraId="23BF043F" w14:textId="705E2B80" w:rsidR="00854DB7" w:rsidRPr="00755740" w:rsidRDefault="00C7238A" w:rsidP="001F62C7">
      <w:pPr>
        <w:numPr>
          <w:ilvl w:val="0"/>
          <w:numId w:val="8"/>
        </w:numPr>
        <w:spacing w:before="180"/>
      </w:pPr>
      <w:r>
        <w:rPr>
          <w:b/>
        </w:rPr>
        <w:t>Use the question to sort the specimens</w:t>
      </w:r>
      <w:r w:rsidR="00E42E10">
        <w:rPr>
          <w:b/>
        </w:rPr>
        <w:t>.</w:t>
      </w:r>
    </w:p>
    <w:p w14:paraId="23BF0440" w14:textId="4048340E" w:rsidR="00955AC2" w:rsidRDefault="00C7238A" w:rsidP="0015065F">
      <w:pPr>
        <w:keepNext w:val="0"/>
        <w:numPr>
          <w:ilvl w:val="1"/>
          <w:numId w:val="8"/>
        </w:numPr>
      </w:pPr>
      <w:r>
        <w:t>One a</w:t>
      </w:r>
      <w:r w:rsidR="0004505D">
        <w:t xml:space="preserve">t a time, click on an arthropod in the box </w:t>
      </w:r>
      <w:r w:rsidR="0074129A">
        <w:t xml:space="preserve">below the </w:t>
      </w:r>
      <w:r w:rsidR="0074129A" w:rsidRPr="0074129A">
        <w:rPr>
          <w:b/>
        </w:rPr>
        <w:t>M</w:t>
      </w:r>
      <w:r w:rsidR="0004505D" w:rsidRPr="0074129A">
        <w:rPr>
          <w:b/>
        </w:rPr>
        <w:t xml:space="preserve">agnifying </w:t>
      </w:r>
      <w:r w:rsidR="0074129A" w:rsidRPr="0074129A">
        <w:rPr>
          <w:b/>
        </w:rPr>
        <w:t>G</w:t>
      </w:r>
      <w:r w:rsidR="0004505D" w:rsidRPr="0074129A">
        <w:rPr>
          <w:b/>
        </w:rPr>
        <w:t>lass</w:t>
      </w:r>
      <w:r>
        <w:t>, then dr</w:t>
      </w:r>
      <w:r w:rsidR="0074129A">
        <w:t xml:space="preserve">ag and drop it into either the </w:t>
      </w:r>
      <w:r w:rsidR="0074129A" w:rsidRPr="0074129A">
        <w:rPr>
          <w:b/>
        </w:rPr>
        <w:t>Yes</w:t>
      </w:r>
      <w:r>
        <w:t xml:space="preserve"> or </w:t>
      </w:r>
      <w:r w:rsidRPr="0074129A">
        <w:rPr>
          <w:b/>
        </w:rPr>
        <w:t>No</w:t>
      </w:r>
      <w:r>
        <w:t xml:space="preserve"> </w:t>
      </w:r>
      <w:r w:rsidR="0074129A">
        <w:t xml:space="preserve">branch </w:t>
      </w:r>
      <w:r>
        <w:t>located below the question to sort the organisms into two groups.</w:t>
      </w:r>
    </w:p>
    <w:p w14:paraId="23BF0442" w14:textId="511F602F" w:rsidR="00C7238A" w:rsidRPr="00755740" w:rsidRDefault="00C7238A" w:rsidP="00C7066B">
      <w:pPr>
        <w:keepNext w:val="0"/>
        <w:numPr>
          <w:ilvl w:val="1"/>
          <w:numId w:val="8"/>
        </w:numPr>
      </w:pPr>
      <w:r>
        <w:t>Continue p</w:t>
      </w:r>
      <w:r w:rsidR="0074129A">
        <w:t xml:space="preserve">lacing the arthropods into the </w:t>
      </w:r>
      <w:r w:rsidRPr="0074129A">
        <w:rPr>
          <w:b/>
        </w:rPr>
        <w:t>Yes</w:t>
      </w:r>
      <w:r>
        <w:t xml:space="preserve"> and </w:t>
      </w:r>
      <w:r w:rsidRPr="0074129A">
        <w:rPr>
          <w:b/>
        </w:rPr>
        <w:t>No</w:t>
      </w:r>
      <w:r>
        <w:t xml:space="preserve"> </w:t>
      </w:r>
      <w:r w:rsidR="0074129A">
        <w:t xml:space="preserve">branches </w:t>
      </w:r>
      <w:r w:rsidR="00857571">
        <w:t xml:space="preserve">as appropriate </w:t>
      </w:r>
      <w:r>
        <w:t xml:space="preserve">until no arthropods remain </w:t>
      </w:r>
      <w:r w:rsidR="0004505D">
        <w:t xml:space="preserve">below the </w:t>
      </w:r>
      <w:r w:rsidR="0074129A" w:rsidRPr="0074129A">
        <w:rPr>
          <w:b/>
        </w:rPr>
        <w:t>M</w:t>
      </w:r>
      <w:r w:rsidR="0004505D" w:rsidRPr="0074129A">
        <w:rPr>
          <w:b/>
        </w:rPr>
        <w:t xml:space="preserve">agnifying </w:t>
      </w:r>
      <w:r w:rsidR="0074129A" w:rsidRPr="0074129A">
        <w:rPr>
          <w:b/>
        </w:rPr>
        <w:t>G</w:t>
      </w:r>
      <w:r w:rsidR="0004505D" w:rsidRPr="0074129A">
        <w:rPr>
          <w:b/>
        </w:rPr>
        <w:t>lass</w:t>
      </w:r>
      <w:r w:rsidR="0004505D">
        <w:t xml:space="preserve">. </w:t>
      </w:r>
      <w:r>
        <w:t>If you accidentally pl</w:t>
      </w:r>
      <w:r w:rsidR="0074129A">
        <w:t>ace an arthropod in the wrong branch</w:t>
      </w:r>
      <w:r>
        <w:t>, simply dra</w:t>
      </w:r>
      <w:r w:rsidR="0074129A">
        <w:t xml:space="preserve">g and drop it into the other branch. You can also click </w:t>
      </w:r>
      <w:r w:rsidR="00D50643" w:rsidRPr="0074129A">
        <w:rPr>
          <w:b/>
        </w:rPr>
        <w:t>U</w:t>
      </w:r>
      <w:r w:rsidR="0074129A" w:rsidRPr="0074129A">
        <w:rPr>
          <w:b/>
        </w:rPr>
        <w:t>ndo</w:t>
      </w:r>
      <w:r w:rsidR="0074129A">
        <w:t xml:space="preserve"> </w:t>
      </w:r>
      <w:r>
        <w:t>to return t</w:t>
      </w:r>
      <w:r w:rsidR="0074129A">
        <w:t>he arthropod to its starting location</w:t>
      </w:r>
      <w:r>
        <w:t>.</w:t>
      </w:r>
    </w:p>
    <w:p w14:paraId="23BF0443" w14:textId="5D79F91D" w:rsidR="00854DB7" w:rsidRPr="00755740" w:rsidRDefault="00C7238A" w:rsidP="001F62C7">
      <w:pPr>
        <w:numPr>
          <w:ilvl w:val="0"/>
          <w:numId w:val="8"/>
        </w:numPr>
        <w:spacing w:before="180"/>
      </w:pPr>
      <w:r>
        <w:rPr>
          <w:b/>
        </w:rPr>
        <w:lastRenderedPageBreak/>
        <w:t>Check your work</w:t>
      </w:r>
      <w:r w:rsidR="00E42E10">
        <w:rPr>
          <w:b/>
        </w:rPr>
        <w:t>.</w:t>
      </w:r>
    </w:p>
    <w:p w14:paraId="23BF0445" w14:textId="474D92C7" w:rsidR="00854DB7" w:rsidRDefault="00C7238A" w:rsidP="00C7066B">
      <w:pPr>
        <w:keepNext w:val="0"/>
        <w:numPr>
          <w:ilvl w:val="1"/>
          <w:numId w:val="8"/>
        </w:numPr>
      </w:pPr>
      <w:r>
        <w:t xml:space="preserve">When </w:t>
      </w:r>
      <w:r w:rsidR="00556F92">
        <w:t xml:space="preserve">you have moved </w:t>
      </w:r>
      <w:r w:rsidR="00D50643">
        <w:t>every</w:t>
      </w:r>
      <w:r>
        <w:t xml:space="preserve"> arthropod in the current part of the key into the </w:t>
      </w:r>
      <w:r w:rsidRPr="001D453A">
        <w:rPr>
          <w:b/>
        </w:rPr>
        <w:t>Yes</w:t>
      </w:r>
      <w:r>
        <w:t xml:space="preserve"> or </w:t>
      </w:r>
      <w:r w:rsidRPr="001D453A">
        <w:rPr>
          <w:b/>
        </w:rPr>
        <w:t>No</w:t>
      </w:r>
      <w:r>
        <w:t xml:space="preserve"> b</w:t>
      </w:r>
      <w:r w:rsidR="0074129A">
        <w:t>ranches</w:t>
      </w:r>
      <w:r>
        <w:t xml:space="preserve">, click </w:t>
      </w:r>
      <w:r w:rsidRPr="001D453A">
        <w:rPr>
          <w:b/>
        </w:rPr>
        <w:t>Check</w:t>
      </w:r>
      <w:r>
        <w:t xml:space="preserve"> to have the system check </w:t>
      </w:r>
      <w:r w:rsidR="003629FE">
        <w:t xml:space="preserve">whether </w:t>
      </w:r>
      <w:r>
        <w:t xml:space="preserve">all </w:t>
      </w:r>
      <w:r w:rsidR="003629FE">
        <w:t xml:space="preserve">of </w:t>
      </w:r>
      <w:r>
        <w:t>the organisms have been appropriately placed.</w:t>
      </w:r>
      <w:r w:rsidR="00556F92">
        <w:t xml:space="preserve"> </w:t>
      </w:r>
      <w:r>
        <w:t xml:space="preserve">If all </w:t>
      </w:r>
      <w:r w:rsidR="00556F92">
        <w:t xml:space="preserve">of </w:t>
      </w:r>
      <w:r>
        <w:t xml:space="preserve">the organisms have been appropriately placed, clicking </w:t>
      </w:r>
      <w:r w:rsidRPr="001D453A">
        <w:rPr>
          <w:b/>
        </w:rPr>
        <w:t xml:space="preserve">Check </w:t>
      </w:r>
      <w:r>
        <w:t xml:space="preserve">will make the list of body parts reappear on the screen so that you can continue adding questions to build more branches on your key. If the list does not reappear, </w:t>
      </w:r>
      <w:r w:rsidR="00556F92">
        <w:t xml:space="preserve">then </w:t>
      </w:r>
      <w:r>
        <w:t>one or more of the arthropods has been placed in the wrong category</w:t>
      </w:r>
      <w:r w:rsidR="00D50643">
        <w:t>.</w:t>
      </w:r>
      <w:r>
        <w:t xml:space="preserve"> </w:t>
      </w:r>
      <w:r w:rsidR="00D50643">
        <w:t>R</w:t>
      </w:r>
      <w:r>
        <w:t xml:space="preserve">eexamine </w:t>
      </w:r>
      <w:r w:rsidR="00D50643">
        <w:t xml:space="preserve">the arthropods </w:t>
      </w:r>
      <w:r>
        <w:t xml:space="preserve">with the </w:t>
      </w:r>
      <w:r w:rsidR="001D453A" w:rsidRPr="001D453A">
        <w:rPr>
          <w:b/>
        </w:rPr>
        <w:t>M</w:t>
      </w:r>
      <w:r w:rsidRPr="001D453A">
        <w:rPr>
          <w:b/>
        </w:rPr>
        <w:t xml:space="preserve">agnifying </w:t>
      </w:r>
      <w:r w:rsidR="001D453A" w:rsidRPr="001D453A">
        <w:rPr>
          <w:b/>
        </w:rPr>
        <w:t>G</w:t>
      </w:r>
      <w:r w:rsidRPr="001D453A">
        <w:rPr>
          <w:b/>
        </w:rPr>
        <w:t>lass</w:t>
      </w:r>
      <w:r>
        <w:t xml:space="preserve"> and reposition them.</w:t>
      </w:r>
    </w:p>
    <w:p w14:paraId="23BF0446" w14:textId="301BDC01" w:rsidR="00C7238A" w:rsidRPr="00BD6CC2" w:rsidRDefault="00C7238A" w:rsidP="00C7238A">
      <w:pPr>
        <w:keepNext w:val="0"/>
        <w:numPr>
          <w:ilvl w:val="0"/>
          <w:numId w:val="8"/>
        </w:numPr>
        <w:rPr>
          <w:b/>
        </w:rPr>
      </w:pPr>
      <w:r w:rsidRPr="00BD6CC2">
        <w:rPr>
          <w:b/>
        </w:rPr>
        <w:t xml:space="preserve">Extend </w:t>
      </w:r>
      <w:r w:rsidR="00BD6CC2" w:rsidRPr="00BD6CC2">
        <w:rPr>
          <w:b/>
        </w:rPr>
        <w:t xml:space="preserve">and finish </w:t>
      </w:r>
      <w:r w:rsidRPr="00BD6CC2">
        <w:rPr>
          <w:b/>
        </w:rPr>
        <w:t>the key</w:t>
      </w:r>
      <w:r w:rsidR="00E42E10">
        <w:rPr>
          <w:b/>
        </w:rPr>
        <w:t>.</w:t>
      </w:r>
    </w:p>
    <w:p w14:paraId="23BF0447" w14:textId="36D27D29" w:rsidR="00BD6CC2" w:rsidRDefault="00BD6CC2" w:rsidP="00BD6CC2">
      <w:pPr>
        <w:keepNext w:val="0"/>
        <w:numPr>
          <w:ilvl w:val="1"/>
          <w:numId w:val="8"/>
        </w:numPr>
      </w:pPr>
      <w:r>
        <w:t xml:space="preserve">Continue adding key questions and building branches on your key by </w:t>
      </w:r>
      <w:r w:rsidR="002B6224">
        <w:t>repeating</w:t>
      </w:r>
      <w:r>
        <w:t xml:space="preserve"> </w:t>
      </w:r>
      <w:r w:rsidR="00556F92">
        <w:t xml:space="preserve">Steps </w:t>
      </w:r>
      <w:r w:rsidR="002C7F6A">
        <w:t xml:space="preserve">2, </w:t>
      </w:r>
      <w:r>
        <w:t>3</w:t>
      </w:r>
      <w:r w:rsidR="002B6224">
        <w:t xml:space="preserve">, </w:t>
      </w:r>
      <w:r>
        <w:t xml:space="preserve">and </w:t>
      </w:r>
      <w:r w:rsidR="002C7F6A">
        <w:t>4</w:t>
      </w:r>
      <w:r>
        <w:t xml:space="preserve"> until every arthropod has been categorized into its own box.</w:t>
      </w:r>
      <w:r w:rsidR="002C7F6A">
        <w:t xml:space="preserve"> Instead of moving the arthropods from the box below the </w:t>
      </w:r>
      <w:r w:rsidR="001D453A" w:rsidRPr="001D453A">
        <w:rPr>
          <w:b/>
        </w:rPr>
        <w:t>M</w:t>
      </w:r>
      <w:r w:rsidR="002C7F6A" w:rsidRPr="001D453A">
        <w:rPr>
          <w:b/>
        </w:rPr>
        <w:t xml:space="preserve">agnifying </w:t>
      </w:r>
      <w:r w:rsidR="001D453A" w:rsidRPr="001D453A">
        <w:rPr>
          <w:b/>
        </w:rPr>
        <w:t>G</w:t>
      </w:r>
      <w:r w:rsidR="002C7F6A" w:rsidRPr="001D453A">
        <w:rPr>
          <w:b/>
        </w:rPr>
        <w:t>lass</w:t>
      </w:r>
      <w:r w:rsidR="002C7F6A">
        <w:t xml:space="preserve">, you will now move the arthropods from the most recent </w:t>
      </w:r>
      <w:r w:rsidR="002C7F6A" w:rsidRPr="001D453A">
        <w:rPr>
          <w:b/>
        </w:rPr>
        <w:t>Yes</w:t>
      </w:r>
      <w:r w:rsidR="002C7F6A">
        <w:t xml:space="preserve"> and </w:t>
      </w:r>
      <w:r w:rsidR="002C7F6A" w:rsidRPr="001D453A">
        <w:rPr>
          <w:b/>
        </w:rPr>
        <w:t>No</w:t>
      </w:r>
      <w:r w:rsidR="002C7F6A">
        <w:t xml:space="preserve"> </w:t>
      </w:r>
      <w:r w:rsidR="001D453A">
        <w:t xml:space="preserve">locations </w:t>
      </w:r>
      <w:r w:rsidR="002C7F6A">
        <w:t xml:space="preserve">into the </w:t>
      </w:r>
      <w:r w:rsidR="00C6603C">
        <w:t xml:space="preserve">current question’s </w:t>
      </w:r>
      <w:r w:rsidR="00C6603C" w:rsidRPr="00A864C4">
        <w:rPr>
          <w:b/>
        </w:rPr>
        <w:t>Yes</w:t>
      </w:r>
      <w:r w:rsidR="00C6603C">
        <w:t xml:space="preserve"> and </w:t>
      </w:r>
      <w:r w:rsidR="00C6603C" w:rsidRPr="00A864C4">
        <w:rPr>
          <w:b/>
        </w:rPr>
        <w:t>No</w:t>
      </w:r>
      <w:r w:rsidR="00C6603C">
        <w:t xml:space="preserve"> b</w:t>
      </w:r>
      <w:r w:rsidR="001D453A">
        <w:t>ranches</w:t>
      </w:r>
      <w:r w:rsidR="002C7F6A">
        <w:t xml:space="preserve">. </w:t>
      </w:r>
    </w:p>
    <w:p w14:paraId="23BF0448" w14:textId="41FB4FAC" w:rsidR="00BD6CC2" w:rsidRDefault="00BD6CC2" w:rsidP="00BD6CC2">
      <w:pPr>
        <w:keepNext w:val="0"/>
        <w:numPr>
          <w:ilvl w:val="1"/>
          <w:numId w:val="8"/>
        </w:numPr>
      </w:pPr>
      <w:r>
        <w:t xml:space="preserve">When your key has been completed, click </w:t>
      </w:r>
      <w:r w:rsidRPr="001D453A">
        <w:rPr>
          <w:b/>
        </w:rPr>
        <w:t>Submit</w:t>
      </w:r>
      <w:r>
        <w:t>.</w:t>
      </w:r>
    </w:p>
    <w:p w14:paraId="23BF0449" w14:textId="001D05C8" w:rsidR="00112782" w:rsidRPr="00755740" w:rsidRDefault="00112782" w:rsidP="00BD6CC2">
      <w:pPr>
        <w:keepNext w:val="0"/>
        <w:numPr>
          <w:ilvl w:val="1"/>
          <w:numId w:val="8"/>
        </w:numPr>
      </w:pPr>
      <w:r>
        <w:t xml:space="preserve">Copy your completed key into </w:t>
      </w:r>
      <w:r w:rsidR="000668B1">
        <w:t xml:space="preserve">Figure A in the </w:t>
      </w:r>
      <w:r>
        <w:t>data section below</w:t>
      </w:r>
      <w:r w:rsidR="00556F92">
        <w:t>.</w:t>
      </w:r>
      <w:r>
        <w:t xml:space="preserve"> </w:t>
      </w:r>
      <w:r w:rsidR="00556F92">
        <w:t>I</w:t>
      </w:r>
      <w:r>
        <w:t>f it will not fit on the page, use an extra sheet of paper.</w:t>
      </w:r>
    </w:p>
    <w:p w14:paraId="23BF044A" w14:textId="5608F0DE" w:rsidR="00513BC2" w:rsidRPr="00F76AD1" w:rsidRDefault="00F0047E" w:rsidP="00A20EFB">
      <w:pPr>
        <w:pStyle w:val="Heading1"/>
        <w:spacing w:before="0"/>
        <w:rPr>
          <w:rFonts w:ascii="Calibri" w:hAnsi="Calibri"/>
        </w:rPr>
      </w:pPr>
      <w:r w:rsidRPr="00F76AD1">
        <w:rPr>
          <w:rFonts w:ascii="Calibri" w:hAnsi="Calibri"/>
        </w:rPr>
        <w:t>Data</w:t>
      </w:r>
    </w:p>
    <w:p w14:paraId="6E10D15C" w14:textId="77777777" w:rsidR="00F0047E" w:rsidRDefault="00F0047E" w:rsidP="00F0047E"/>
    <w:p w14:paraId="47E31445" w14:textId="6D8D6F49" w:rsidR="00F0047E" w:rsidRPr="00F0047E" w:rsidRDefault="00F0047E" w:rsidP="00F0047E">
      <w:pPr>
        <w:rPr>
          <w:b/>
        </w:rPr>
      </w:pPr>
      <w:r w:rsidRPr="00F0047E">
        <w:rPr>
          <w:b/>
        </w:rPr>
        <w:t>Table A:</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0047E" w14:paraId="0C500176" w14:textId="77777777" w:rsidTr="00F76AD1">
        <w:trPr>
          <w:trHeight w:val="794"/>
        </w:trPr>
        <w:tc>
          <w:tcPr>
            <w:tcW w:w="1596" w:type="dxa"/>
            <w:tcBorders>
              <w:top w:val="nil"/>
              <w:left w:val="nil"/>
              <w:bottom w:val="single" w:sz="4" w:space="0" w:color="auto"/>
            </w:tcBorders>
            <w:shd w:val="clear" w:color="auto" w:fill="auto"/>
          </w:tcPr>
          <w:p w14:paraId="232B2636" w14:textId="77777777" w:rsidR="00F0047E" w:rsidRDefault="00F0047E" w:rsidP="00A31B96">
            <w:pPr>
              <w:keepNext w:val="0"/>
            </w:pPr>
          </w:p>
        </w:tc>
        <w:tc>
          <w:tcPr>
            <w:tcW w:w="1596" w:type="dxa"/>
            <w:shd w:val="clear" w:color="auto" w:fill="CFE7ED" w:themeFill="accent1" w:themeFillTint="33"/>
            <w:vAlign w:val="center"/>
          </w:tcPr>
          <w:p w14:paraId="49659F50" w14:textId="77777777" w:rsidR="00F0047E" w:rsidRPr="00F0047E" w:rsidRDefault="00F0047E" w:rsidP="00A31B96">
            <w:pPr>
              <w:keepNext w:val="0"/>
              <w:jc w:val="center"/>
              <w:rPr>
                <w:b/>
              </w:rPr>
            </w:pPr>
            <w:r w:rsidRPr="00F0047E">
              <w:rPr>
                <w:b/>
              </w:rPr>
              <w:t>Legs</w:t>
            </w:r>
          </w:p>
        </w:tc>
        <w:tc>
          <w:tcPr>
            <w:tcW w:w="1596" w:type="dxa"/>
            <w:shd w:val="clear" w:color="auto" w:fill="CFE7ED" w:themeFill="accent1" w:themeFillTint="33"/>
            <w:vAlign w:val="center"/>
          </w:tcPr>
          <w:p w14:paraId="5A9D94A8" w14:textId="7E9EFD83" w:rsidR="00F0047E" w:rsidRPr="00F0047E" w:rsidRDefault="00955307" w:rsidP="00A31B96">
            <w:pPr>
              <w:keepNext w:val="0"/>
              <w:jc w:val="center"/>
              <w:rPr>
                <w:b/>
              </w:rPr>
            </w:pPr>
            <w:r>
              <w:rPr>
                <w:b/>
              </w:rPr>
              <w:t xml:space="preserve">Visible </w:t>
            </w:r>
            <w:r w:rsidR="00F0047E" w:rsidRPr="00F0047E">
              <w:rPr>
                <w:b/>
              </w:rPr>
              <w:t>Wings</w:t>
            </w:r>
          </w:p>
        </w:tc>
        <w:tc>
          <w:tcPr>
            <w:tcW w:w="1596" w:type="dxa"/>
            <w:shd w:val="clear" w:color="auto" w:fill="CFE7ED" w:themeFill="accent1" w:themeFillTint="33"/>
            <w:vAlign w:val="center"/>
          </w:tcPr>
          <w:p w14:paraId="6A5CCDA4" w14:textId="59C6028D" w:rsidR="00F0047E" w:rsidRPr="00F0047E" w:rsidRDefault="00E717A1" w:rsidP="00A31B96">
            <w:pPr>
              <w:keepNext w:val="0"/>
              <w:jc w:val="center"/>
              <w:rPr>
                <w:b/>
              </w:rPr>
            </w:pPr>
            <w:r>
              <w:rPr>
                <w:b/>
              </w:rPr>
              <w:t xml:space="preserve">Visible </w:t>
            </w:r>
            <w:r w:rsidR="00F0047E" w:rsidRPr="00F0047E">
              <w:rPr>
                <w:b/>
              </w:rPr>
              <w:t>Antenna</w:t>
            </w:r>
            <w:r w:rsidR="00556F92">
              <w:rPr>
                <w:b/>
              </w:rPr>
              <w:t>e</w:t>
            </w:r>
          </w:p>
        </w:tc>
        <w:tc>
          <w:tcPr>
            <w:tcW w:w="1596" w:type="dxa"/>
            <w:shd w:val="clear" w:color="auto" w:fill="CFE7ED" w:themeFill="accent1" w:themeFillTint="33"/>
            <w:vAlign w:val="center"/>
          </w:tcPr>
          <w:p w14:paraId="0549F9E7" w14:textId="77777777" w:rsidR="00F0047E" w:rsidRPr="00F0047E" w:rsidRDefault="00F0047E" w:rsidP="00A31B96">
            <w:pPr>
              <w:keepNext w:val="0"/>
              <w:jc w:val="center"/>
              <w:rPr>
                <w:b/>
              </w:rPr>
            </w:pPr>
            <w:r w:rsidRPr="00F0047E">
              <w:rPr>
                <w:b/>
              </w:rPr>
              <w:t>Stinger</w:t>
            </w:r>
          </w:p>
        </w:tc>
        <w:tc>
          <w:tcPr>
            <w:tcW w:w="1596" w:type="dxa"/>
            <w:shd w:val="clear" w:color="auto" w:fill="CFE7ED" w:themeFill="accent1" w:themeFillTint="33"/>
            <w:vAlign w:val="center"/>
          </w:tcPr>
          <w:p w14:paraId="0204C6EC" w14:textId="77777777" w:rsidR="00F0047E" w:rsidRPr="00F0047E" w:rsidRDefault="00F0047E" w:rsidP="00A31B96">
            <w:pPr>
              <w:keepNext w:val="0"/>
              <w:jc w:val="center"/>
              <w:rPr>
                <w:b/>
              </w:rPr>
            </w:pPr>
            <w:r w:rsidRPr="00F0047E">
              <w:rPr>
                <w:b/>
              </w:rPr>
              <w:t>Claws</w:t>
            </w:r>
          </w:p>
        </w:tc>
      </w:tr>
      <w:tr w:rsidR="00F0047E" w14:paraId="30BF2CA0" w14:textId="77777777" w:rsidTr="00F76AD1">
        <w:trPr>
          <w:trHeight w:val="481"/>
        </w:trPr>
        <w:tc>
          <w:tcPr>
            <w:tcW w:w="1596" w:type="dxa"/>
            <w:shd w:val="clear" w:color="auto" w:fill="CFE7ED" w:themeFill="accent1" w:themeFillTint="33"/>
            <w:vAlign w:val="center"/>
          </w:tcPr>
          <w:p w14:paraId="7454C869" w14:textId="77777777" w:rsidR="00F0047E" w:rsidRPr="00F0047E" w:rsidRDefault="00F0047E" w:rsidP="00B5361B">
            <w:pPr>
              <w:keepNext w:val="0"/>
              <w:jc w:val="center"/>
              <w:rPr>
                <w:b/>
              </w:rPr>
            </w:pPr>
            <w:r w:rsidRPr="00F0047E">
              <w:rPr>
                <w:b/>
              </w:rPr>
              <w:t>Ant</w:t>
            </w:r>
          </w:p>
        </w:tc>
        <w:tc>
          <w:tcPr>
            <w:tcW w:w="1596" w:type="dxa"/>
          </w:tcPr>
          <w:p w14:paraId="73994BFC" w14:textId="77777777" w:rsidR="00F0047E" w:rsidRDefault="00F0047E" w:rsidP="00A31B96">
            <w:pPr>
              <w:keepNext w:val="0"/>
            </w:pPr>
          </w:p>
        </w:tc>
        <w:tc>
          <w:tcPr>
            <w:tcW w:w="1596" w:type="dxa"/>
          </w:tcPr>
          <w:p w14:paraId="5B04EA2C" w14:textId="77777777" w:rsidR="00F0047E" w:rsidRDefault="00F0047E" w:rsidP="00A31B96">
            <w:pPr>
              <w:keepNext w:val="0"/>
            </w:pPr>
          </w:p>
        </w:tc>
        <w:tc>
          <w:tcPr>
            <w:tcW w:w="1596" w:type="dxa"/>
          </w:tcPr>
          <w:p w14:paraId="66987BEA" w14:textId="77777777" w:rsidR="00F0047E" w:rsidRDefault="00F0047E" w:rsidP="00A31B96">
            <w:pPr>
              <w:keepNext w:val="0"/>
            </w:pPr>
          </w:p>
        </w:tc>
        <w:tc>
          <w:tcPr>
            <w:tcW w:w="1596" w:type="dxa"/>
          </w:tcPr>
          <w:p w14:paraId="02D6A95C" w14:textId="77777777" w:rsidR="00F0047E" w:rsidRDefault="00F0047E" w:rsidP="00A31B96">
            <w:pPr>
              <w:keepNext w:val="0"/>
            </w:pPr>
          </w:p>
        </w:tc>
        <w:tc>
          <w:tcPr>
            <w:tcW w:w="1596" w:type="dxa"/>
          </w:tcPr>
          <w:p w14:paraId="002BF0BD" w14:textId="77777777" w:rsidR="00F0047E" w:rsidRDefault="00F0047E" w:rsidP="00A31B96">
            <w:pPr>
              <w:keepNext w:val="0"/>
            </w:pPr>
          </w:p>
        </w:tc>
      </w:tr>
      <w:tr w:rsidR="00F0047E" w14:paraId="3D2E02F7" w14:textId="77777777" w:rsidTr="00F76AD1">
        <w:trPr>
          <w:trHeight w:val="457"/>
        </w:trPr>
        <w:tc>
          <w:tcPr>
            <w:tcW w:w="1596" w:type="dxa"/>
            <w:shd w:val="clear" w:color="auto" w:fill="CFE7ED" w:themeFill="accent1" w:themeFillTint="33"/>
            <w:vAlign w:val="center"/>
          </w:tcPr>
          <w:p w14:paraId="311FB5CF" w14:textId="77777777" w:rsidR="00F0047E" w:rsidRPr="00F0047E" w:rsidRDefault="00F0047E" w:rsidP="00B5361B">
            <w:pPr>
              <w:keepNext w:val="0"/>
              <w:jc w:val="center"/>
              <w:rPr>
                <w:b/>
              </w:rPr>
            </w:pPr>
            <w:r w:rsidRPr="00F0047E">
              <w:rPr>
                <w:b/>
              </w:rPr>
              <w:t>Bee</w:t>
            </w:r>
          </w:p>
        </w:tc>
        <w:tc>
          <w:tcPr>
            <w:tcW w:w="1596" w:type="dxa"/>
          </w:tcPr>
          <w:p w14:paraId="288E9EEB" w14:textId="77777777" w:rsidR="00F0047E" w:rsidRDefault="00F0047E" w:rsidP="00A31B96">
            <w:pPr>
              <w:keepNext w:val="0"/>
            </w:pPr>
          </w:p>
        </w:tc>
        <w:tc>
          <w:tcPr>
            <w:tcW w:w="1596" w:type="dxa"/>
          </w:tcPr>
          <w:p w14:paraId="02735340" w14:textId="77777777" w:rsidR="00F0047E" w:rsidRDefault="00F0047E" w:rsidP="00A31B96">
            <w:pPr>
              <w:keepNext w:val="0"/>
            </w:pPr>
          </w:p>
        </w:tc>
        <w:tc>
          <w:tcPr>
            <w:tcW w:w="1596" w:type="dxa"/>
          </w:tcPr>
          <w:p w14:paraId="1D4D625E" w14:textId="77777777" w:rsidR="00F0047E" w:rsidRDefault="00F0047E" w:rsidP="00A31B96">
            <w:pPr>
              <w:keepNext w:val="0"/>
            </w:pPr>
          </w:p>
        </w:tc>
        <w:tc>
          <w:tcPr>
            <w:tcW w:w="1596" w:type="dxa"/>
          </w:tcPr>
          <w:p w14:paraId="3CC378C2" w14:textId="77777777" w:rsidR="00F0047E" w:rsidRDefault="00F0047E" w:rsidP="00A31B96">
            <w:pPr>
              <w:keepNext w:val="0"/>
            </w:pPr>
          </w:p>
        </w:tc>
        <w:tc>
          <w:tcPr>
            <w:tcW w:w="1596" w:type="dxa"/>
          </w:tcPr>
          <w:p w14:paraId="31FC7555" w14:textId="77777777" w:rsidR="00F0047E" w:rsidRDefault="00F0047E" w:rsidP="00A31B96">
            <w:pPr>
              <w:keepNext w:val="0"/>
            </w:pPr>
          </w:p>
        </w:tc>
      </w:tr>
      <w:tr w:rsidR="00F0047E" w14:paraId="3413CBCD" w14:textId="77777777" w:rsidTr="00F76AD1">
        <w:trPr>
          <w:trHeight w:val="481"/>
        </w:trPr>
        <w:tc>
          <w:tcPr>
            <w:tcW w:w="1596" w:type="dxa"/>
            <w:shd w:val="clear" w:color="auto" w:fill="CFE7ED" w:themeFill="accent1" w:themeFillTint="33"/>
            <w:vAlign w:val="center"/>
          </w:tcPr>
          <w:p w14:paraId="29348357" w14:textId="77777777" w:rsidR="00F0047E" w:rsidRPr="00F0047E" w:rsidRDefault="00F0047E" w:rsidP="00B5361B">
            <w:pPr>
              <w:keepNext w:val="0"/>
              <w:jc w:val="center"/>
              <w:rPr>
                <w:b/>
              </w:rPr>
            </w:pPr>
            <w:r w:rsidRPr="00F0047E">
              <w:rPr>
                <w:b/>
              </w:rPr>
              <w:t>Butterfly</w:t>
            </w:r>
          </w:p>
        </w:tc>
        <w:tc>
          <w:tcPr>
            <w:tcW w:w="1596" w:type="dxa"/>
          </w:tcPr>
          <w:p w14:paraId="5E9F70A1" w14:textId="77777777" w:rsidR="00F0047E" w:rsidRDefault="00F0047E" w:rsidP="00A31B96">
            <w:pPr>
              <w:keepNext w:val="0"/>
            </w:pPr>
          </w:p>
        </w:tc>
        <w:tc>
          <w:tcPr>
            <w:tcW w:w="1596" w:type="dxa"/>
          </w:tcPr>
          <w:p w14:paraId="25B0AA08" w14:textId="77777777" w:rsidR="00F0047E" w:rsidRDefault="00F0047E" w:rsidP="00A31B96">
            <w:pPr>
              <w:keepNext w:val="0"/>
            </w:pPr>
          </w:p>
        </w:tc>
        <w:tc>
          <w:tcPr>
            <w:tcW w:w="1596" w:type="dxa"/>
          </w:tcPr>
          <w:p w14:paraId="0577AAB5" w14:textId="77777777" w:rsidR="00F0047E" w:rsidRDefault="00F0047E" w:rsidP="00A31B96">
            <w:pPr>
              <w:keepNext w:val="0"/>
            </w:pPr>
          </w:p>
        </w:tc>
        <w:tc>
          <w:tcPr>
            <w:tcW w:w="1596" w:type="dxa"/>
          </w:tcPr>
          <w:p w14:paraId="5ADCA543" w14:textId="77777777" w:rsidR="00F0047E" w:rsidRDefault="00F0047E" w:rsidP="00A31B96">
            <w:pPr>
              <w:keepNext w:val="0"/>
            </w:pPr>
          </w:p>
        </w:tc>
        <w:tc>
          <w:tcPr>
            <w:tcW w:w="1596" w:type="dxa"/>
          </w:tcPr>
          <w:p w14:paraId="5DBCEE6E" w14:textId="77777777" w:rsidR="00F0047E" w:rsidRDefault="00F0047E" w:rsidP="00A31B96">
            <w:pPr>
              <w:keepNext w:val="0"/>
            </w:pPr>
          </w:p>
        </w:tc>
      </w:tr>
      <w:tr w:rsidR="00F0047E" w14:paraId="7D94FF96" w14:textId="77777777" w:rsidTr="00F76AD1">
        <w:trPr>
          <w:trHeight w:val="457"/>
        </w:trPr>
        <w:tc>
          <w:tcPr>
            <w:tcW w:w="1596" w:type="dxa"/>
            <w:shd w:val="clear" w:color="auto" w:fill="CFE7ED" w:themeFill="accent1" w:themeFillTint="33"/>
            <w:vAlign w:val="center"/>
          </w:tcPr>
          <w:p w14:paraId="767E4924" w14:textId="77777777" w:rsidR="00F0047E" w:rsidRPr="00F0047E" w:rsidRDefault="00F0047E" w:rsidP="00B5361B">
            <w:pPr>
              <w:keepNext w:val="0"/>
              <w:jc w:val="center"/>
              <w:rPr>
                <w:b/>
              </w:rPr>
            </w:pPr>
            <w:r w:rsidRPr="00F0047E">
              <w:rPr>
                <w:b/>
              </w:rPr>
              <w:t>Dragonfly</w:t>
            </w:r>
          </w:p>
        </w:tc>
        <w:tc>
          <w:tcPr>
            <w:tcW w:w="1596" w:type="dxa"/>
          </w:tcPr>
          <w:p w14:paraId="65C8E9D4" w14:textId="77777777" w:rsidR="00F0047E" w:rsidRDefault="00F0047E" w:rsidP="00A31B96">
            <w:pPr>
              <w:keepNext w:val="0"/>
            </w:pPr>
          </w:p>
        </w:tc>
        <w:tc>
          <w:tcPr>
            <w:tcW w:w="1596" w:type="dxa"/>
          </w:tcPr>
          <w:p w14:paraId="67BF5EAD" w14:textId="77777777" w:rsidR="00F0047E" w:rsidRDefault="00F0047E" w:rsidP="00A31B96">
            <w:pPr>
              <w:keepNext w:val="0"/>
            </w:pPr>
          </w:p>
        </w:tc>
        <w:tc>
          <w:tcPr>
            <w:tcW w:w="1596" w:type="dxa"/>
          </w:tcPr>
          <w:p w14:paraId="33A00BEF" w14:textId="77777777" w:rsidR="00F0047E" w:rsidRDefault="00F0047E" w:rsidP="00A31B96">
            <w:pPr>
              <w:keepNext w:val="0"/>
            </w:pPr>
          </w:p>
        </w:tc>
        <w:tc>
          <w:tcPr>
            <w:tcW w:w="1596" w:type="dxa"/>
          </w:tcPr>
          <w:p w14:paraId="1DF697AF" w14:textId="77777777" w:rsidR="00F0047E" w:rsidRDefault="00F0047E" w:rsidP="00A31B96">
            <w:pPr>
              <w:keepNext w:val="0"/>
            </w:pPr>
          </w:p>
        </w:tc>
        <w:tc>
          <w:tcPr>
            <w:tcW w:w="1596" w:type="dxa"/>
          </w:tcPr>
          <w:p w14:paraId="1825CF78" w14:textId="77777777" w:rsidR="00F0047E" w:rsidRDefault="00F0047E" w:rsidP="00A31B96">
            <w:pPr>
              <w:keepNext w:val="0"/>
            </w:pPr>
          </w:p>
        </w:tc>
      </w:tr>
      <w:tr w:rsidR="00F0047E" w14:paraId="0A0A6A97" w14:textId="77777777" w:rsidTr="00F76AD1">
        <w:trPr>
          <w:trHeight w:val="481"/>
        </w:trPr>
        <w:tc>
          <w:tcPr>
            <w:tcW w:w="1596" w:type="dxa"/>
            <w:shd w:val="clear" w:color="auto" w:fill="CFE7ED" w:themeFill="accent1" w:themeFillTint="33"/>
            <w:vAlign w:val="center"/>
          </w:tcPr>
          <w:p w14:paraId="581E2B41" w14:textId="1E7893D0" w:rsidR="00F0047E" w:rsidRPr="00F0047E" w:rsidRDefault="00F0047E" w:rsidP="00B5361B">
            <w:pPr>
              <w:keepNext w:val="0"/>
              <w:jc w:val="center"/>
              <w:rPr>
                <w:b/>
              </w:rPr>
            </w:pPr>
            <w:r w:rsidRPr="00F0047E">
              <w:rPr>
                <w:b/>
              </w:rPr>
              <w:t>Lady</w:t>
            </w:r>
            <w:r w:rsidR="00556F92">
              <w:rPr>
                <w:b/>
              </w:rPr>
              <w:t>b</w:t>
            </w:r>
            <w:r w:rsidRPr="00F0047E">
              <w:rPr>
                <w:b/>
              </w:rPr>
              <w:t>ug</w:t>
            </w:r>
          </w:p>
        </w:tc>
        <w:tc>
          <w:tcPr>
            <w:tcW w:w="1596" w:type="dxa"/>
          </w:tcPr>
          <w:p w14:paraId="186E4FEE" w14:textId="77777777" w:rsidR="00F0047E" w:rsidRDefault="00F0047E" w:rsidP="00A31B96">
            <w:pPr>
              <w:keepNext w:val="0"/>
            </w:pPr>
          </w:p>
        </w:tc>
        <w:tc>
          <w:tcPr>
            <w:tcW w:w="1596" w:type="dxa"/>
          </w:tcPr>
          <w:p w14:paraId="5AFD25D7" w14:textId="77777777" w:rsidR="00F0047E" w:rsidRDefault="00F0047E" w:rsidP="00A31B96">
            <w:pPr>
              <w:keepNext w:val="0"/>
            </w:pPr>
          </w:p>
        </w:tc>
        <w:tc>
          <w:tcPr>
            <w:tcW w:w="1596" w:type="dxa"/>
          </w:tcPr>
          <w:p w14:paraId="3CA194C7" w14:textId="77777777" w:rsidR="00F0047E" w:rsidRDefault="00F0047E" w:rsidP="00A31B96">
            <w:pPr>
              <w:keepNext w:val="0"/>
            </w:pPr>
          </w:p>
        </w:tc>
        <w:tc>
          <w:tcPr>
            <w:tcW w:w="1596" w:type="dxa"/>
          </w:tcPr>
          <w:p w14:paraId="1DD570CF" w14:textId="77777777" w:rsidR="00F0047E" w:rsidRDefault="00F0047E" w:rsidP="00A31B96">
            <w:pPr>
              <w:keepNext w:val="0"/>
            </w:pPr>
          </w:p>
        </w:tc>
        <w:tc>
          <w:tcPr>
            <w:tcW w:w="1596" w:type="dxa"/>
          </w:tcPr>
          <w:p w14:paraId="205578DD" w14:textId="77777777" w:rsidR="00F0047E" w:rsidRDefault="00F0047E" w:rsidP="00A31B96">
            <w:pPr>
              <w:keepNext w:val="0"/>
            </w:pPr>
          </w:p>
        </w:tc>
      </w:tr>
      <w:tr w:rsidR="00F0047E" w14:paraId="399A758F" w14:textId="77777777" w:rsidTr="00F76AD1">
        <w:trPr>
          <w:trHeight w:val="457"/>
        </w:trPr>
        <w:tc>
          <w:tcPr>
            <w:tcW w:w="1596" w:type="dxa"/>
            <w:shd w:val="clear" w:color="auto" w:fill="CFE7ED" w:themeFill="accent1" w:themeFillTint="33"/>
            <w:vAlign w:val="center"/>
          </w:tcPr>
          <w:p w14:paraId="4CA7CE17" w14:textId="77777777" w:rsidR="00F0047E" w:rsidRPr="00F0047E" w:rsidRDefault="00F0047E" w:rsidP="00B5361B">
            <w:pPr>
              <w:keepNext w:val="0"/>
              <w:jc w:val="center"/>
              <w:rPr>
                <w:b/>
              </w:rPr>
            </w:pPr>
            <w:r w:rsidRPr="00F0047E">
              <w:rPr>
                <w:b/>
              </w:rPr>
              <w:t>Scorpion</w:t>
            </w:r>
          </w:p>
        </w:tc>
        <w:tc>
          <w:tcPr>
            <w:tcW w:w="1596" w:type="dxa"/>
          </w:tcPr>
          <w:p w14:paraId="5C9A1AC6" w14:textId="77777777" w:rsidR="00F0047E" w:rsidRDefault="00F0047E" w:rsidP="00A31B96">
            <w:pPr>
              <w:keepNext w:val="0"/>
            </w:pPr>
          </w:p>
        </w:tc>
        <w:tc>
          <w:tcPr>
            <w:tcW w:w="1596" w:type="dxa"/>
          </w:tcPr>
          <w:p w14:paraId="1F0216A4" w14:textId="77777777" w:rsidR="00F0047E" w:rsidRDefault="00F0047E" w:rsidP="00A31B96">
            <w:pPr>
              <w:keepNext w:val="0"/>
            </w:pPr>
          </w:p>
        </w:tc>
        <w:tc>
          <w:tcPr>
            <w:tcW w:w="1596" w:type="dxa"/>
          </w:tcPr>
          <w:p w14:paraId="2E2B5CF5" w14:textId="77777777" w:rsidR="00F0047E" w:rsidRDefault="00F0047E" w:rsidP="00A31B96">
            <w:pPr>
              <w:keepNext w:val="0"/>
            </w:pPr>
          </w:p>
        </w:tc>
        <w:tc>
          <w:tcPr>
            <w:tcW w:w="1596" w:type="dxa"/>
          </w:tcPr>
          <w:p w14:paraId="5099F281" w14:textId="77777777" w:rsidR="00F0047E" w:rsidRDefault="00F0047E" w:rsidP="00A31B96">
            <w:pPr>
              <w:keepNext w:val="0"/>
            </w:pPr>
          </w:p>
        </w:tc>
        <w:tc>
          <w:tcPr>
            <w:tcW w:w="1596" w:type="dxa"/>
          </w:tcPr>
          <w:p w14:paraId="3CF90DFD" w14:textId="77777777" w:rsidR="00F0047E" w:rsidRDefault="00F0047E" w:rsidP="00A31B96">
            <w:pPr>
              <w:keepNext w:val="0"/>
            </w:pPr>
          </w:p>
        </w:tc>
      </w:tr>
      <w:tr w:rsidR="00F0047E" w14:paraId="40DBA80F" w14:textId="77777777" w:rsidTr="00F76AD1">
        <w:trPr>
          <w:trHeight w:val="481"/>
        </w:trPr>
        <w:tc>
          <w:tcPr>
            <w:tcW w:w="1596" w:type="dxa"/>
            <w:shd w:val="clear" w:color="auto" w:fill="CFE7ED" w:themeFill="accent1" w:themeFillTint="33"/>
            <w:vAlign w:val="center"/>
          </w:tcPr>
          <w:p w14:paraId="759CAFD6" w14:textId="77777777" w:rsidR="00F0047E" w:rsidRPr="00F0047E" w:rsidRDefault="00F0047E" w:rsidP="00B5361B">
            <w:pPr>
              <w:keepNext w:val="0"/>
              <w:jc w:val="center"/>
              <w:rPr>
                <w:b/>
              </w:rPr>
            </w:pPr>
            <w:r w:rsidRPr="00F0047E">
              <w:rPr>
                <w:b/>
              </w:rPr>
              <w:t>Spider</w:t>
            </w:r>
          </w:p>
        </w:tc>
        <w:tc>
          <w:tcPr>
            <w:tcW w:w="1596" w:type="dxa"/>
          </w:tcPr>
          <w:p w14:paraId="17128A1F" w14:textId="77777777" w:rsidR="00F0047E" w:rsidRDefault="00F0047E" w:rsidP="00A31B96">
            <w:pPr>
              <w:keepNext w:val="0"/>
            </w:pPr>
          </w:p>
        </w:tc>
        <w:tc>
          <w:tcPr>
            <w:tcW w:w="1596" w:type="dxa"/>
          </w:tcPr>
          <w:p w14:paraId="3D4997F6" w14:textId="77777777" w:rsidR="00F0047E" w:rsidRDefault="00F0047E" w:rsidP="00A31B96">
            <w:pPr>
              <w:keepNext w:val="0"/>
            </w:pPr>
          </w:p>
        </w:tc>
        <w:tc>
          <w:tcPr>
            <w:tcW w:w="1596" w:type="dxa"/>
          </w:tcPr>
          <w:p w14:paraId="4B5783E5" w14:textId="77777777" w:rsidR="00F0047E" w:rsidRDefault="00F0047E" w:rsidP="00A31B96">
            <w:pPr>
              <w:keepNext w:val="0"/>
            </w:pPr>
          </w:p>
        </w:tc>
        <w:tc>
          <w:tcPr>
            <w:tcW w:w="1596" w:type="dxa"/>
          </w:tcPr>
          <w:p w14:paraId="776BC5A0" w14:textId="77777777" w:rsidR="00F0047E" w:rsidRDefault="00F0047E" w:rsidP="00A31B96">
            <w:pPr>
              <w:keepNext w:val="0"/>
            </w:pPr>
          </w:p>
        </w:tc>
        <w:tc>
          <w:tcPr>
            <w:tcW w:w="1596" w:type="dxa"/>
          </w:tcPr>
          <w:p w14:paraId="7C89785E" w14:textId="77777777" w:rsidR="00F0047E" w:rsidRDefault="00F0047E" w:rsidP="00A31B96">
            <w:pPr>
              <w:keepNext w:val="0"/>
            </w:pPr>
          </w:p>
        </w:tc>
      </w:tr>
      <w:tr w:rsidR="00F0047E" w14:paraId="69BE6BDD" w14:textId="77777777" w:rsidTr="00F76AD1">
        <w:trPr>
          <w:trHeight w:val="481"/>
        </w:trPr>
        <w:tc>
          <w:tcPr>
            <w:tcW w:w="1596" w:type="dxa"/>
            <w:shd w:val="clear" w:color="auto" w:fill="CFE7ED" w:themeFill="accent1" w:themeFillTint="33"/>
            <w:vAlign w:val="center"/>
          </w:tcPr>
          <w:p w14:paraId="45CB0F4E" w14:textId="77777777" w:rsidR="00F0047E" w:rsidRPr="00F0047E" w:rsidRDefault="00F0047E" w:rsidP="00B5361B">
            <w:pPr>
              <w:keepNext w:val="0"/>
              <w:jc w:val="center"/>
              <w:rPr>
                <w:b/>
              </w:rPr>
            </w:pPr>
            <w:r w:rsidRPr="00F0047E">
              <w:rPr>
                <w:b/>
              </w:rPr>
              <w:t>Wasp</w:t>
            </w:r>
          </w:p>
        </w:tc>
        <w:tc>
          <w:tcPr>
            <w:tcW w:w="1596" w:type="dxa"/>
          </w:tcPr>
          <w:p w14:paraId="1A170498" w14:textId="77777777" w:rsidR="00F0047E" w:rsidRDefault="00F0047E" w:rsidP="00A31B96">
            <w:pPr>
              <w:keepNext w:val="0"/>
            </w:pPr>
          </w:p>
        </w:tc>
        <w:tc>
          <w:tcPr>
            <w:tcW w:w="1596" w:type="dxa"/>
          </w:tcPr>
          <w:p w14:paraId="00180C38" w14:textId="77777777" w:rsidR="00F0047E" w:rsidRDefault="00F0047E" w:rsidP="00A31B96">
            <w:pPr>
              <w:keepNext w:val="0"/>
            </w:pPr>
          </w:p>
        </w:tc>
        <w:tc>
          <w:tcPr>
            <w:tcW w:w="1596" w:type="dxa"/>
          </w:tcPr>
          <w:p w14:paraId="35998162" w14:textId="77777777" w:rsidR="00F0047E" w:rsidRDefault="00F0047E" w:rsidP="00A31B96">
            <w:pPr>
              <w:keepNext w:val="0"/>
            </w:pPr>
          </w:p>
        </w:tc>
        <w:tc>
          <w:tcPr>
            <w:tcW w:w="1596" w:type="dxa"/>
          </w:tcPr>
          <w:p w14:paraId="5D05598E" w14:textId="77777777" w:rsidR="00F0047E" w:rsidRDefault="00F0047E" w:rsidP="00A31B96">
            <w:pPr>
              <w:keepNext w:val="0"/>
            </w:pPr>
          </w:p>
        </w:tc>
        <w:tc>
          <w:tcPr>
            <w:tcW w:w="1596" w:type="dxa"/>
          </w:tcPr>
          <w:p w14:paraId="3149729B" w14:textId="77777777" w:rsidR="00F0047E" w:rsidRDefault="00F0047E" w:rsidP="00A31B96">
            <w:pPr>
              <w:keepNext w:val="0"/>
            </w:pPr>
          </w:p>
        </w:tc>
      </w:tr>
    </w:tbl>
    <w:p w14:paraId="3208EBF1" w14:textId="77777777" w:rsidR="00F0047E" w:rsidRPr="00F0047E" w:rsidRDefault="00F0047E" w:rsidP="00F0047E">
      <w:pPr>
        <w:sectPr w:rsidR="00F0047E" w:rsidRPr="00F0047E" w:rsidSect="0031595D">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docGrid w:linePitch="360"/>
        </w:sectPr>
      </w:pPr>
    </w:p>
    <w:p w14:paraId="23BF044C" w14:textId="1B7E7CFB" w:rsidR="00854DB7" w:rsidRDefault="0039788C" w:rsidP="00854DB7">
      <w:pPr>
        <w:rPr>
          <w:color w:val="000000"/>
        </w:rPr>
      </w:pPr>
      <w:r>
        <w:lastRenderedPageBreak/>
        <w:t xml:space="preserve">When you have completed your dichotomous </w:t>
      </w:r>
      <w:r w:rsidR="006139F5">
        <w:t>key, draw</w:t>
      </w:r>
      <w:r w:rsidR="00F0047E">
        <w:t xml:space="preserve"> it in the space below or </w:t>
      </w:r>
      <w:r w:rsidR="00854DB7">
        <w:rPr>
          <w:color w:val="000000"/>
        </w:rPr>
        <w:t xml:space="preserve">in your lab </w:t>
      </w:r>
      <w:r w:rsidR="00451FF5">
        <w:rPr>
          <w:color w:val="000000"/>
        </w:rPr>
        <w:t>notebook.</w:t>
      </w:r>
    </w:p>
    <w:p w14:paraId="19FDE749" w14:textId="77777777" w:rsidR="000668B1" w:rsidRDefault="000668B1" w:rsidP="000668B1">
      <w:pPr>
        <w:rPr>
          <w:b/>
        </w:rPr>
      </w:pPr>
      <w:r>
        <w:rPr>
          <w:b/>
        </w:rPr>
        <w:t>Figure A:</w:t>
      </w:r>
    </w:p>
    <w:p w14:paraId="23BF044E" w14:textId="77777777" w:rsidR="005459A4" w:rsidRDefault="005459A4" w:rsidP="00854DB7">
      <w:pPr>
        <w:ind w:left="360" w:hanging="360"/>
      </w:pPr>
    </w:p>
    <w:p w14:paraId="23BF044F" w14:textId="77777777" w:rsidR="005459A4" w:rsidRDefault="005459A4" w:rsidP="009517AC">
      <w:pPr>
        <w:pStyle w:val="Heading1"/>
        <w:spacing w:before="0"/>
        <w:rPr>
          <w:b w:val="0"/>
        </w:rPr>
        <w:sectPr w:rsidR="005459A4" w:rsidSect="00513BC2">
          <w:headerReference w:type="first" r:id="rId17"/>
          <w:pgSz w:w="15840" w:h="12240" w:orient="landscape"/>
          <w:pgMar w:top="1440" w:right="1440" w:bottom="1440" w:left="720" w:header="720" w:footer="720" w:gutter="0"/>
          <w:cols w:space="720"/>
          <w:titlePg/>
          <w:docGrid w:linePitch="360"/>
        </w:sectPr>
      </w:pPr>
    </w:p>
    <w:p w14:paraId="23BF0450" w14:textId="77777777" w:rsidR="00854DB7" w:rsidRPr="00F76AD1" w:rsidRDefault="00854DB7" w:rsidP="00F36814">
      <w:pPr>
        <w:pStyle w:val="Heading1"/>
        <w:rPr>
          <w:rFonts w:ascii="Calibri" w:hAnsi="Calibri"/>
        </w:rPr>
      </w:pPr>
      <w:r w:rsidRPr="00F76AD1">
        <w:rPr>
          <w:rFonts w:ascii="Calibri" w:hAnsi="Calibri"/>
        </w:rPr>
        <w:lastRenderedPageBreak/>
        <w:t>Purpose</w:t>
      </w:r>
    </w:p>
    <w:p w14:paraId="23BF0451" w14:textId="4AA09892" w:rsidR="00854DB7" w:rsidRPr="00B96041" w:rsidRDefault="00854DB7" w:rsidP="00854DB7">
      <w:r>
        <w:t xml:space="preserve">Students </w:t>
      </w:r>
      <w:r w:rsidRPr="006A651B">
        <w:t xml:space="preserve">will </w:t>
      </w:r>
      <w:r w:rsidR="006A651B" w:rsidRPr="006A651B">
        <w:t>use a virtual lab to explore</w:t>
      </w:r>
      <w:r w:rsidR="006A651B" w:rsidRPr="000E77C9">
        <w:t xml:space="preserve"> how a dichotomous key can be developed to help classify organisms.</w:t>
      </w:r>
    </w:p>
    <w:p w14:paraId="23BF0452" w14:textId="77777777" w:rsidR="00854DB7" w:rsidRPr="00F76AD1" w:rsidRDefault="00854DB7" w:rsidP="00854DB7">
      <w:pPr>
        <w:pStyle w:val="Heading1"/>
        <w:rPr>
          <w:rFonts w:ascii="Calibri" w:hAnsi="Calibri"/>
        </w:rPr>
      </w:pPr>
      <w:r w:rsidRPr="00F76AD1">
        <w:rPr>
          <w:rFonts w:ascii="Calibri" w:hAnsi="Calibri"/>
        </w:rPr>
        <w:t>Student Guide</w:t>
      </w:r>
    </w:p>
    <w:p w14:paraId="23BF0453" w14:textId="30862366" w:rsidR="00854DB7" w:rsidRPr="002F4F8A" w:rsidRDefault="00B258F6" w:rsidP="002F4F8A">
      <w:pPr>
        <w:widowControl w:val="0"/>
        <w:autoSpaceDE w:val="0"/>
        <w:autoSpaceDN w:val="0"/>
        <w:adjustRightInd w:val="0"/>
        <w:rPr>
          <w:rFonts w:eastAsia="MS Mincho" w:cs="Book Antiqua"/>
        </w:rPr>
      </w:pPr>
      <w:r>
        <w:rPr>
          <w:rFonts w:eastAsia="MS Mincho" w:cs="Book Antiqua"/>
        </w:rPr>
        <w:t xml:space="preserve">A </w:t>
      </w:r>
      <w:r w:rsidR="006A651B">
        <w:rPr>
          <w:rFonts w:eastAsia="MS Mincho" w:cs="Book Antiqua"/>
        </w:rPr>
        <w:t xml:space="preserve">link to a </w:t>
      </w:r>
      <w:r>
        <w:rPr>
          <w:rFonts w:eastAsia="MS Mincho" w:cs="Book Antiqua"/>
        </w:rPr>
        <w:t>PDF of t</w:t>
      </w:r>
      <w:r w:rsidR="002F4F8A">
        <w:rPr>
          <w:rFonts w:eastAsia="MS Mincho" w:cs="Book Antiqua"/>
        </w:rPr>
        <w:t xml:space="preserve">he </w:t>
      </w:r>
      <w:r w:rsidR="000B19F4">
        <w:rPr>
          <w:rFonts w:eastAsia="MS Mincho" w:cs="Book Antiqua"/>
        </w:rPr>
        <w:t>S</w:t>
      </w:r>
      <w:r w:rsidR="002F4F8A">
        <w:rPr>
          <w:rFonts w:eastAsia="MS Mincho" w:cs="Book Antiqua"/>
        </w:rPr>
        <w:t xml:space="preserve">tudent </w:t>
      </w:r>
      <w:r w:rsidR="000B19F4">
        <w:rPr>
          <w:rFonts w:eastAsia="MS Mincho" w:cs="Book Antiqua"/>
        </w:rPr>
        <w:t xml:space="preserve">Guide </w:t>
      </w:r>
      <w:r w:rsidR="002F4F8A">
        <w:rPr>
          <w:rFonts w:eastAsia="MS Mincho" w:cs="Book Antiqua"/>
        </w:rPr>
        <w:t xml:space="preserve">is </w:t>
      </w:r>
      <w:r w:rsidR="006A651B">
        <w:rPr>
          <w:rFonts w:eastAsia="MS Mincho" w:cs="Book Antiqua"/>
        </w:rPr>
        <w:t xml:space="preserve">provided </w:t>
      </w:r>
      <w:r>
        <w:rPr>
          <w:rFonts w:eastAsia="MS Mincho" w:cs="Book Antiqua"/>
        </w:rPr>
        <w:t xml:space="preserve">to students </w:t>
      </w:r>
      <w:r w:rsidR="002F4F8A">
        <w:rPr>
          <w:rFonts w:eastAsia="MS Mincho" w:cs="Book Antiqua"/>
        </w:rPr>
        <w:t xml:space="preserve">during the </w:t>
      </w:r>
      <w:r w:rsidR="006A651B">
        <w:rPr>
          <w:rFonts w:eastAsia="MS Mincho" w:cs="Book Antiqua"/>
        </w:rPr>
        <w:t xml:space="preserve">lab lesson just before they perform the experiment. </w:t>
      </w:r>
      <w:r w:rsidR="002F4F8A">
        <w:rPr>
          <w:rFonts w:eastAsia="MS Mincho" w:cs="Book Antiqua"/>
        </w:rPr>
        <w:t>Be sure</w:t>
      </w:r>
      <w:r w:rsidR="000B19F4">
        <w:rPr>
          <w:rFonts w:eastAsia="MS Mincho" w:cs="Book Antiqua"/>
        </w:rPr>
        <w:t xml:space="preserve"> to</w:t>
      </w:r>
      <w:r w:rsidR="002F4F8A">
        <w:rPr>
          <w:rFonts w:eastAsia="MS Mincho" w:cs="Book Antiqua"/>
        </w:rPr>
        <w:t xml:space="preserve"> either provide copies to students or enable them to print the guides themselves when they reach </w:t>
      </w:r>
      <w:r w:rsidR="006A651B">
        <w:rPr>
          <w:rFonts w:eastAsia="MS Mincho" w:cs="Book Antiqua"/>
        </w:rPr>
        <w:t xml:space="preserve">this </w:t>
      </w:r>
      <w:r w:rsidR="002F4F8A">
        <w:rPr>
          <w:rFonts w:eastAsia="MS Mincho" w:cs="Book Antiqua"/>
        </w:rPr>
        <w:t>phase of the lab lesson.</w:t>
      </w:r>
    </w:p>
    <w:p w14:paraId="23BF0454" w14:textId="77777777" w:rsidR="00854DB7" w:rsidRPr="00F76AD1" w:rsidRDefault="00854DB7" w:rsidP="00854DB7">
      <w:pPr>
        <w:pStyle w:val="Heading1"/>
        <w:rPr>
          <w:rFonts w:ascii="Calibri" w:hAnsi="Calibri"/>
        </w:rPr>
      </w:pPr>
      <w:r w:rsidRPr="00F76AD1">
        <w:rPr>
          <w:rFonts w:ascii="Calibri" w:hAnsi="Calibri"/>
        </w:rPr>
        <w:t>Background Information</w:t>
      </w:r>
    </w:p>
    <w:p w14:paraId="23BF0455" w14:textId="337B5E32" w:rsidR="00B53863" w:rsidRDefault="00B53863" w:rsidP="00B53863">
      <w:r>
        <w:t>In all branches of science</w:t>
      </w:r>
      <w:r w:rsidR="000B19F4">
        <w:t>,</w:t>
      </w:r>
      <w:r>
        <w:t xml:space="preserve"> </w:t>
      </w:r>
      <w:r w:rsidR="00B42278">
        <w:t xml:space="preserve">classification is </w:t>
      </w:r>
      <w:r>
        <w:t>important</w:t>
      </w:r>
      <w:r w:rsidR="00B42278">
        <w:t xml:space="preserve">. </w:t>
      </w:r>
      <w:r w:rsidR="00B8094F">
        <w:t xml:space="preserve">Geologists </w:t>
      </w:r>
      <w:r w:rsidR="00B42278">
        <w:t xml:space="preserve">classify types of </w:t>
      </w:r>
      <w:r w:rsidR="003B3918">
        <w:t>rocks</w:t>
      </w:r>
      <w:r w:rsidR="00B42278">
        <w:t xml:space="preserve"> and minerals and pathologists classify </w:t>
      </w:r>
      <w:r w:rsidR="003B3918">
        <w:t>diseases</w:t>
      </w:r>
      <w:r w:rsidR="00B42278">
        <w:t xml:space="preserve"> and disease-causing agents</w:t>
      </w:r>
      <w:r w:rsidR="003B3918">
        <w:t>. Bi</w:t>
      </w:r>
      <w:r>
        <w:t xml:space="preserve">ologists use </w:t>
      </w:r>
      <w:r w:rsidR="00B42278">
        <w:t xml:space="preserve">dichotomous </w:t>
      </w:r>
      <w:r>
        <w:t xml:space="preserve">keys </w:t>
      </w:r>
      <w:r w:rsidR="00A17CCC">
        <w:t xml:space="preserve">in the field </w:t>
      </w:r>
      <w:r w:rsidR="0051246C">
        <w:t xml:space="preserve">to help them </w:t>
      </w:r>
      <w:r>
        <w:t xml:space="preserve">determine the identity of a species. </w:t>
      </w:r>
    </w:p>
    <w:p w14:paraId="23BF0456" w14:textId="09549AC6" w:rsidR="00B53863" w:rsidRDefault="00B53863" w:rsidP="00B53863">
      <w:r>
        <w:t xml:space="preserve">No single </w:t>
      </w:r>
      <w:r w:rsidR="00A17CCC">
        <w:t xml:space="preserve">dichotomous </w:t>
      </w:r>
      <w:r>
        <w:t xml:space="preserve">key exists that can be used to identify all organisms on Earth. Individual keys are generally </w:t>
      </w:r>
      <w:r w:rsidR="00A17CCC">
        <w:t xml:space="preserve">regional </w:t>
      </w:r>
      <w:r>
        <w:t>and focus on certain types of organisms (birds, insects, flowering plants</w:t>
      </w:r>
      <w:r w:rsidR="000B19F4">
        <w:t>,</w:t>
      </w:r>
      <w:r>
        <w:t xml:space="preserve"> etc.). A key to the reptiles of </w:t>
      </w:r>
      <w:r w:rsidR="002B6224">
        <w:t>Arizona</w:t>
      </w:r>
      <w:r>
        <w:t xml:space="preserve"> would be an example of a typical </w:t>
      </w:r>
      <w:r w:rsidR="00A17CCC">
        <w:t xml:space="preserve">key </w:t>
      </w:r>
      <w:r w:rsidR="00EB5C1D">
        <w:t>used by herpetologists</w:t>
      </w:r>
      <w:r>
        <w:t>.</w:t>
      </w:r>
    </w:p>
    <w:p w14:paraId="23BF0457" w14:textId="7DD2FA66" w:rsidR="00B53863" w:rsidRDefault="00B53863" w:rsidP="00B53863">
      <w:r>
        <w:t xml:space="preserve">Biologists </w:t>
      </w:r>
      <w:r w:rsidR="00DE6653">
        <w:t xml:space="preserve">use physical </w:t>
      </w:r>
      <w:r w:rsidR="00EE5CDE">
        <w:t xml:space="preserve">characteristics </w:t>
      </w:r>
      <w:r>
        <w:t xml:space="preserve">that </w:t>
      </w:r>
      <w:r w:rsidR="00DE6653">
        <w:t xml:space="preserve">can be measured, </w:t>
      </w:r>
      <w:r>
        <w:t>counted, or determined to be present or absent</w:t>
      </w:r>
      <w:r w:rsidR="00DE6653">
        <w:t xml:space="preserve"> when constructing keys. T</w:t>
      </w:r>
      <w:r>
        <w:t xml:space="preserve">raits </w:t>
      </w:r>
      <w:r w:rsidR="00DE6653">
        <w:t xml:space="preserve">that </w:t>
      </w:r>
      <w:r>
        <w:t xml:space="preserve">vary between different individuals of the same species, in the same individual as it ages, or </w:t>
      </w:r>
      <w:r w:rsidR="0039788C">
        <w:t>by</w:t>
      </w:r>
      <w:r w:rsidR="00DE6653">
        <w:t xml:space="preserve"> season are best to avoid when constructing a key. </w:t>
      </w:r>
    </w:p>
    <w:p w14:paraId="23BF0458" w14:textId="6F551F5A" w:rsidR="00B53863" w:rsidRDefault="00DB635D" w:rsidP="00B53863">
      <w:r>
        <w:t xml:space="preserve">Dichotomous keys </w:t>
      </w:r>
      <w:r w:rsidR="00B53863">
        <w:t>consist</w:t>
      </w:r>
      <w:r>
        <w:t xml:space="preserve"> </w:t>
      </w:r>
      <w:r w:rsidR="00B53863">
        <w:t>of question</w:t>
      </w:r>
      <w:r>
        <w:t xml:space="preserve">s, or statements, </w:t>
      </w:r>
      <w:r w:rsidR="00B53863">
        <w:t>that divide the group of organis</w:t>
      </w:r>
      <w:r>
        <w:t xml:space="preserve">ms into two smaller subgroups. If questions are used, they are often </w:t>
      </w:r>
      <w:r w:rsidR="00B53863">
        <w:t>yes</w:t>
      </w:r>
      <w:r w:rsidR="00DB1413">
        <w:t>–</w:t>
      </w:r>
      <w:r w:rsidR="00B53863">
        <w:t xml:space="preserve">no questions </w:t>
      </w:r>
      <w:r>
        <w:t xml:space="preserve">that </w:t>
      </w:r>
      <w:r w:rsidR="00B53863">
        <w:t>focus</w:t>
      </w:r>
      <w:r>
        <w:t xml:space="preserve"> </w:t>
      </w:r>
      <w:r w:rsidR="00B53863">
        <w:t>on the presence or absence of features</w:t>
      </w:r>
      <w:r>
        <w:t xml:space="preserve"> or the number of these features. K</w:t>
      </w:r>
      <w:r w:rsidR="00B53863">
        <w:t xml:space="preserve">eys occasionally </w:t>
      </w:r>
      <w:r>
        <w:t xml:space="preserve">consist of </w:t>
      </w:r>
      <w:r w:rsidR="00B53863">
        <w:t xml:space="preserve">questions </w:t>
      </w:r>
      <w:r>
        <w:t xml:space="preserve">or statements </w:t>
      </w:r>
      <w:r w:rsidR="00B53863">
        <w:t xml:space="preserve">that have more than </w:t>
      </w:r>
      <w:r w:rsidR="00DB1413">
        <w:t>two</w:t>
      </w:r>
      <w:r>
        <w:t xml:space="preserve"> </w:t>
      </w:r>
      <w:r w:rsidR="0051246C">
        <w:t xml:space="preserve">responses. </w:t>
      </w:r>
      <w:r w:rsidR="00B53863">
        <w:t xml:space="preserve">This is done </w:t>
      </w:r>
      <w:r w:rsidR="00F33ACD">
        <w:t>when</w:t>
      </w:r>
      <w:r w:rsidR="00B53863">
        <w:t xml:space="preserve"> organisms naturally fall into </w:t>
      </w:r>
      <w:r w:rsidR="00DB1413">
        <w:t xml:space="preserve">three </w:t>
      </w:r>
      <w:r w:rsidR="00B53863">
        <w:t xml:space="preserve">or more </w:t>
      </w:r>
      <w:r w:rsidR="00EE5CDE">
        <w:t xml:space="preserve">discrete </w:t>
      </w:r>
      <w:r w:rsidR="00B53863">
        <w:t xml:space="preserve">groups and the author </w:t>
      </w:r>
      <w:r w:rsidR="00DB1413">
        <w:t xml:space="preserve">believes </w:t>
      </w:r>
      <w:r w:rsidR="00B53863">
        <w:t xml:space="preserve">that </w:t>
      </w:r>
      <w:r w:rsidR="00EB5C1D">
        <w:t xml:space="preserve">including all options </w:t>
      </w:r>
      <w:r w:rsidR="00B53863">
        <w:t>make</w:t>
      </w:r>
      <w:r w:rsidR="00EB5C1D">
        <w:t>s</w:t>
      </w:r>
      <w:r w:rsidR="0051246C">
        <w:t xml:space="preserve"> the key </w:t>
      </w:r>
      <w:r w:rsidR="00B53863">
        <w:t>easier to use.</w:t>
      </w:r>
    </w:p>
    <w:p w14:paraId="551207DD" w14:textId="70CAF604" w:rsidR="00C96C9D" w:rsidRDefault="00C96C9D" w:rsidP="00C96C9D">
      <w:pPr>
        <w:autoSpaceDE w:val="0"/>
        <w:autoSpaceDN w:val="0"/>
        <w:adjustRightInd w:val="0"/>
        <w:spacing w:after="0"/>
        <w:rPr>
          <w:rFonts w:eastAsia="MS Mincho" w:cs="Arial"/>
          <w:szCs w:val="20"/>
        </w:rPr>
      </w:pPr>
      <w:r>
        <w:rPr>
          <w:rFonts w:eastAsia="MS Mincho" w:cs="Arial"/>
          <w:szCs w:val="20"/>
        </w:rPr>
        <w:t xml:space="preserve">There are two methods for creating a dichotomous key: a flow chart and a table. This lab is designed for students to create a flow chart key. </w:t>
      </w:r>
    </w:p>
    <w:p w14:paraId="2FC49D33" w14:textId="77777777" w:rsidR="00C96C9D" w:rsidRDefault="00C96C9D" w:rsidP="00C96C9D">
      <w:pPr>
        <w:autoSpaceDE w:val="0"/>
        <w:autoSpaceDN w:val="0"/>
        <w:adjustRightInd w:val="0"/>
        <w:spacing w:after="0"/>
        <w:rPr>
          <w:rFonts w:eastAsia="MS Mincho" w:cs="Arial"/>
          <w:szCs w:val="20"/>
        </w:rPr>
      </w:pPr>
    </w:p>
    <w:p w14:paraId="23BF0459" w14:textId="1C446037" w:rsidR="00854DB7" w:rsidRDefault="00EB5C1D" w:rsidP="00C96C9D">
      <w:r>
        <w:rPr>
          <w:rFonts w:eastAsia="MS Mincho" w:cs="Arial"/>
          <w:szCs w:val="20"/>
        </w:rPr>
        <w:t>In this lab, students build a d</w:t>
      </w:r>
      <w:r w:rsidR="00C96C9D">
        <w:rPr>
          <w:rFonts w:eastAsia="MS Mincho" w:cs="Arial"/>
          <w:szCs w:val="20"/>
        </w:rPr>
        <w:t xml:space="preserve">ichotomous key </w:t>
      </w:r>
      <w:r>
        <w:rPr>
          <w:rFonts w:eastAsia="MS Mincho" w:cs="Arial"/>
          <w:szCs w:val="20"/>
        </w:rPr>
        <w:t xml:space="preserve">by selecting </w:t>
      </w:r>
      <w:r w:rsidR="00C96C9D">
        <w:rPr>
          <w:rFonts w:eastAsia="MS Mincho" w:cs="Arial"/>
          <w:szCs w:val="20"/>
        </w:rPr>
        <w:t>yes</w:t>
      </w:r>
      <w:r>
        <w:rPr>
          <w:rFonts w:eastAsia="MS Mincho" w:cs="Arial"/>
          <w:szCs w:val="20"/>
        </w:rPr>
        <w:t>-</w:t>
      </w:r>
      <w:r w:rsidR="00C96C9D">
        <w:rPr>
          <w:rFonts w:eastAsia="MS Mincho" w:cs="Arial"/>
          <w:szCs w:val="20"/>
        </w:rPr>
        <w:t>no</w:t>
      </w:r>
      <w:r>
        <w:rPr>
          <w:rFonts w:eastAsia="MS Mincho" w:cs="Arial"/>
          <w:szCs w:val="20"/>
        </w:rPr>
        <w:t xml:space="preserve"> questions</w:t>
      </w:r>
      <w:r w:rsidR="00C96C9D">
        <w:rPr>
          <w:rFonts w:eastAsia="MS Mincho" w:cs="Arial"/>
          <w:szCs w:val="20"/>
        </w:rPr>
        <w:t xml:space="preserve">. The number of questions </w:t>
      </w:r>
      <w:r>
        <w:rPr>
          <w:rFonts w:eastAsia="MS Mincho" w:cs="Arial"/>
          <w:szCs w:val="20"/>
        </w:rPr>
        <w:t xml:space="preserve">needed to construct any </w:t>
      </w:r>
      <w:r w:rsidR="00C96C9D">
        <w:rPr>
          <w:rFonts w:eastAsia="MS Mincho" w:cs="Arial"/>
          <w:szCs w:val="20"/>
        </w:rPr>
        <w:t xml:space="preserve">key </w:t>
      </w:r>
      <w:r w:rsidR="003E3A63">
        <w:rPr>
          <w:rFonts w:eastAsia="MS Mincho" w:cs="Arial"/>
          <w:szCs w:val="20"/>
        </w:rPr>
        <w:t xml:space="preserve">is </w:t>
      </w:r>
      <w:r>
        <w:rPr>
          <w:rFonts w:eastAsia="MS Mincho" w:cs="Arial"/>
          <w:szCs w:val="20"/>
        </w:rPr>
        <w:t xml:space="preserve">equal to </w:t>
      </w:r>
      <w:r w:rsidR="00C96C9D" w:rsidRPr="00FC311C">
        <w:rPr>
          <w:rFonts w:eastAsia="MS Mincho" w:cs="Arial"/>
          <w:i/>
          <w:szCs w:val="20"/>
        </w:rPr>
        <w:t>n</w:t>
      </w:r>
      <w:r w:rsidR="00B63B0D">
        <w:rPr>
          <w:rFonts w:eastAsia="MS Mincho" w:cs="Arial"/>
          <w:szCs w:val="20"/>
        </w:rPr>
        <w:t xml:space="preserve"> – </w:t>
      </w:r>
      <w:r w:rsidR="00C96C9D">
        <w:rPr>
          <w:rFonts w:eastAsia="MS Mincho" w:cs="Arial"/>
          <w:szCs w:val="20"/>
        </w:rPr>
        <w:t xml:space="preserve">1, where </w:t>
      </w:r>
      <w:r w:rsidR="00C96C9D" w:rsidRPr="00FC311C">
        <w:rPr>
          <w:rFonts w:eastAsia="MS Mincho" w:cs="Arial"/>
          <w:i/>
          <w:szCs w:val="20"/>
        </w:rPr>
        <w:t>n</w:t>
      </w:r>
      <w:r w:rsidR="00C96C9D">
        <w:rPr>
          <w:rFonts w:eastAsia="MS Mincho" w:cs="Arial"/>
          <w:szCs w:val="20"/>
        </w:rPr>
        <w:t xml:space="preserve"> is the number of </w:t>
      </w:r>
      <w:r>
        <w:rPr>
          <w:rFonts w:eastAsia="MS Mincho" w:cs="Arial"/>
          <w:szCs w:val="20"/>
        </w:rPr>
        <w:t>organisms t</w:t>
      </w:r>
      <w:r w:rsidR="00C96C9D">
        <w:rPr>
          <w:rFonts w:eastAsia="MS Mincho" w:cs="Arial"/>
          <w:szCs w:val="20"/>
        </w:rPr>
        <w:t xml:space="preserve">o be classified. For </w:t>
      </w:r>
      <w:r>
        <w:rPr>
          <w:rFonts w:eastAsia="MS Mincho" w:cs="Arial"/>
          <w:szCs w:val="20"/>
        </w:rPr>
        <w:t xml:space="preserve">this virtual lab activity, students will classify </w:t>
      </w:r>
      <w:r w:rsidR="00C96C9D">
        <w:rPr>
          <w:rFonts w:eastAsia="MS Mincho" w:cs="Arial"/>
          <w:szCs w:val="20"/>
        </w:rPr>
        <w:t>eight arthropods</w:t>
      </w:r>
      <w:r>
        <w:rPr>
          <w:rFonts w:eastAsia="MS Mincho" w:cs="Arial"/>
          <w:szCs w:val="20"/>
        </w:rPr>
        <w:t xml:space="preserve">, so seven </w:t>
      </w:r>
      <w:r w:rsidR="00C96C9D">
        <w:rPr>
          <w:rFonts w:eastAsia="MS Mincho" w:cs="Arial"/>
          <w:szCs w:val="20"/>
        </w:rPr>
        <w:t xml:space="preserve">questions </w:t>
      </w:r>
      <w:r>
        <w:rPr>
          <w:rFonts w:eastAsia="MS Mincho" w:cs="Arial"/>
          <w:szCs w:val="20"/>
        </w:rPr>
        <w:t>are requi</w:t>
      </w:r>
      <w:r w:rsidR="000E2B37">
        <w:rPr>
          <w:rFonts w:eastAsia="MS Mincho" w:cs="Arial"/>
          <w:szCs w:val="20"/>
        </w:rPr>
        <w:t>r</w:t>
      </w:r>
      <w:r>
        <w:rPr>
          <w:rFonts w:eastAsia="MS Mincho" w:cs="Arial"/>
          <w:szCs w:val="20"/>
        </w:rPr>
        <w:t xml:space="preserve">ed </w:t>
      </w:r>
      <w:r w:rsidR="00C96C9D">
        <w:rPr>
          <w:rFonts w:eastAsia="MS Mincho" w:cs="Arial"/>
          <w:szCs w:val="20"/>
        </w:rPr>
        <w:t xml:space="preserve">to </w:t>
      </w:r>
      <w:r>
        <w:rPr>
          <w:rFonts w:eastAsia="MS Mincho" w:cs="Arial"/>
          <w:szCs w:val="20"/>
        </w:rPr>
        <w:t xml:space="preserve">complete the key and </w:t>
      </w:r>
      <w:r w:rsidR="00C96C9D">
        <w:rPr>
          <w:rFonts w:eastAsia="MS Mincho" w:cs="Arial"/>
          <w:szCs w:val="20"/>
        </w:rPr>
        <w:t xml:space="preserve">isolate each </w:t>
      </w:r>
      <w:r>
        <w:rPr>
          <w:rFonts w:eastAsia="MS Mincho" w:cs="Arial"/>
          <w:szCs w:val="20"/>
        </w:rPr>
        <w:t xml:space="preserve">arthropod from one another. </w:t>
      </w:r>
    </w:p>
    <w:p w14:paraId="23BF045A" w14:textId="77777777" w:rsidR="00854DB7" w:rsidRPr="00F76AD1" w:rsidRDefault="00854DB7" w:rsidP="00854DB7">
      <w:pPr>
        <w:pStyle w:val="Heading1"/>
        <w:rPr>
          <w:rFonts w:ascii="Calibri" w:hAnsi="Calibri"/>
        </w:rPr>
      </w:pPr>
      <w:r w:rsidRPr="00F76AD1">
        <w:rPr>
          <w:rFonts w:ascii="Calibri" w:hAnsi="Calibri"/>
        </w:rPr>
        <w:t>Preparation</w:t>
      </w:r>
    </w:p>
    <w:p w14:paraId="23BF045B" w14:textId="2E6F9747" w:rsidR="00A21B39" w:rsidRDefault="003D19AC" w:rsidP="00236029">
      <w:pPr>
        <w:numPr>
          <w:ilvl w:val="0"/>
          <w:numId w:val="10"/>
        </w:numPr>
      </w:pPr>
      <w:r>
        <w:t>Remind students of the segmented nature</w:t>
      </w:r>
      <w:r w:rsidR="009917EA">
        <w:t xml:space="preserve"> and basic body parts of arthropods</w:t>
      </w:r>
      <w:r>
        <w:t xml:space="preserve"> (head, abdomen, thorax, legs</w:t>
      </w:r>
      <w:r w:rsidR="00B8094F">
        <w:t>,</w:t>
      </w:r>
      <w:r>
        <w:t xml:space="preserve"> antennae, </w:t>
      </w:r>
      <w:r w:rsidR="002B6224">
        <w:t>and mouth</w:t>
      </w:r>
      <w:r>
        <w:t>parts)</w:t>
      </w:r>
      <w:r w:rsidR="00A21B39">
        <w:t>.</w:t>
      </w:r>
      <w:r>
        <w:t xml:space="preserve"> </w:t>
      </w:r>
      <w:r w:rsidR="00B63B0D">
        <w:t>Without this knowledge, s</w:t>
      </w:r>
      <w:r>
        <w:t xml:space="preserve">ome students may have trouble understanding why some </w:t>
      </w:r>
      <w:r w:rsidR="009D1745">
        <w:t xml:space="preserve">body parts </w:t>
      </w:r>
      <w:r w:rsidR="0039788C">
        <w:t>are not considered legs.</w:t>
      </w:r>
    </w:p>
    <w:p w14:paraId="23BF045C" w14:textId="77777777" w:rsidR="00B53863" w:rsidRDefault="003D19AC" w:rsidP="003D19AC">
      <w:pPr>
        <w:numPr>
          <w:ilvl w:val="0"/>
          <w:numId w:val="10"/>
        </w:numPr>
      </w:pPr>
      <w:r>
        <w:t>Practice building a key using the virtual lab to familiarize yourself with how it works.</w:t>
      </w:r>
    </w:p>
    <w:p w14:paraId="23BF045D" w14:textId="77777777" w:rsidR="00854DB7" w:rsidRPr="00F76AD1" w:rsidRDefault="00854DB7" w:rsidP="00854DB7">
      <w:pPr>
        <w:pStyle w:val="Heading1"/>
        <w:rPr>
          <w:rFonts w:ascii="Calibri" w:hAnsi="Calibri"/>
        </w:rPr>
      </w:pPr>
      <w:r w:rsidRPr="00F76AD1">
        <w:rPr>
          <w:rFonts w:ascii="Calibri" w:hAnsi="Calibri"/>
        </w:rPr>
        <w:t>Monitoring the Lab Procedure</w:t>
      </w:r>
    </w:p>
    <w:p w14:paraId="23BF045E" w14:textId="77777777" w:rsidR="009517AC" w:rsidRDefault="009517AC" w:rsidP="00236029">
      <w:pPr>
        <w:numPr>
          <w:ilvl w:val="0"/>
          <w:numId w:val="7"/>
        </w:numPr>
      </w:pPr>
      <w:r w:rsidRPr="009517AC">
        <w:t xml:space="preserve">Ensure that behavior in the </w:t>
      </w:r>
      <w:r>
        <w:t>lab</w:t>
      </w:r>
      <w:r w:rsidRPr="009517AC">
        <w:t xml:space="preserve"> is purposeful.</w:t>
      </w:r>
    </w:p>
    <w:p w14:paraId="769704C7" w14:textId="77777777" w:rsidR="00D74631" w:rsidRDefault="009517AC" w:rsidP="00D74631">
      <w:pPr>
        <w:pStyle w:val="ListParagraph"/>
        <w:numPr>
          <w:ilvl w:val="0"/>
          <w:numId w:val="7"/>
        </w:numPr>
      </w:pPr>
      <w:r w:rsidRPr="009517AC">
        <w:t xml:space="preserve">Make sure students refer to the Student Guide, which provides detailed instructions on </w:t>
      </w:r>
      <w:r w:rsidR="009D1745">
        <w:t xml:space="preserve">completing the </w:t>
      </w:r>
      <w:r w:rsidRPr="009517AC">
        <w:t xml:space="preserve">virtual </w:t>
      </w:r>
      <w:r w:rsidR="009D1745">
        <w:t>lab</w:t>
      </w:r>
      <w:r w:rsidRPr="009517AC">
        <w:t xml:space="preserve">. Reading the instructions before </w:t>
      </w:r>
      <w:r w:rsidR="009D1745">
        <w:t xml:space="preserve">beginning </w:t>
      </w:r>
      <w:r w:rsidRPr="009517AC">
        <w:t>will be helpful</w:t>
      </w:r>
      <w:r w:rsidR="009D1745">
        <w:t xml:space="preserve"> for students</w:t>
      </w:r>
      <w:r w:rsidRPr="009517AC">
        <w:t>.</w:t>
      </w:r>
    </w:p>
    <w:p w14:paraId="576F058D" w14:textId="4AFE57FE" w:rsidR="00955307" w:rsidRPr="00617AB6" w:rsidRDefault="00955307" w:rsidP="00955307">
      <w:pPr>
        <w:numPr>
          <w:ilvl w:val="0"/>
          <w:numId w:val="7"/>
        </w:numPr>
      </w:pPr>
      <w:r>
        <w:lastRenderedPageBreak/>
        <w:t xml:space="preserve">When examining insects that are types of beetles (e.g., ladybugs), students may have difficulty determining the presence or number of wings. Elytra, in beetles, are hardened covers that protect and hide the flying wings. These protective coverings are not counted as wings. Students may </w:t>
      </w:r>
      <w:r w:rsidR="00317CE4">
        <w:t xml:space="preserve">mistakenly </w:t>
      </w:r>
      <w:r>
        <w:t>interpret these insects as having no wings if the elytra are obscuring them, or as having two sets of wings if they consider the elytra themselves to be wings.</w:t>
      </w:r>
    </w:p>
    <w:p w14:paraId="2B44D35E" w14:textId="6E184548" w:rsidR="00E717A1" w:rsidRDefault="00E717A1" w:rsidP="00D74631">
      <w:pPr>
        <w:pStyle w:val="ListParagraph"/>
        <w:numPr>
          <w:ilvl w:val="0"/>
          <w:numId w:val="7"/>
        </w:numPr>
      </w:pPr>
      <w:r>
        <w:t xml:space="preserve">Students may also have difficulty with the number of </w:t>
      </w:r>
      <w:r w:rsidR="00BA0E68">
        <w:t>antennae</w:t>
      </w:r>
      <w:r>
        <w:t xml:space="preserve">. Dragonflies have antennae but are too small to be visible in this lab. </w:t>
      </w:r>
      <w:r w:rsidR="00317CE4">
        <w:t>S</w:t>
      </w:r>
      <w:r>
        <w:t xml:space="preserve">tudents </w:t>
      </w:r>
      <w:r w:rsidR="00317CE4">
        <w:t xml:space="preserve">are asked </w:t>
      </w:r>
      <w:r>
        <w:t xml:space="preserve">to classify the arthropods </w:t>
      </w:r>
      <w:r w:rsidR="00072035">
        <w:t xml:space="preserve">according to </w:t>
      </w:r>
      <w:r>
        <w:t>the number of visible antennae.</w:t>
      </w:r>
    </w:p>
    <w:p w14:paraId="23BF0461" w14:textId="6B414E4F" w:rsidR="006C117A" w:rsidRDefault="00D50657" w:rsidP="00D74631">
      <w:pPr>
        <w:pStyle w:val="ListParagraph"/>
        <w:numPr>
          <w:ilvl w:val="0"/>
          <w:numId w:val="7"/>
        </w:numPr>
      </w:pPr>
      <w:r>
        <w:t>More than one view may be needed</w:t>
      </w:r>
      <w:r w:rsidR="006C117A">
        <w:t xml:space="preserve"> to see the features of the arthropods. </w:t>
      </w:r>
      <w:r w:rsidR="00D74631">
        <w:t xml:space="preserve">The </w:t>
      </w:r>
      <w:r w:rsidR="001D453A" w:rsidRPr="001D453A">
        <w:rPr>
          <w:b/>
        </w:rPr>
        <w:t>M</w:t>
      </w:r>
      <w:r w:rsidR="00D74631" w:rsidRPr="001D453A">
        <w:rPr>
          <w:b/>
        </w:rPr>
        <w:t xml:space="preserve">agnifying </w:t>
      </w:r>
      <w:r w:rsidR="001D453A" w:rsidRPr="001D453A">
        <w:rPr>
          <w:b/>
        </w:rPr>
        <w:t>G</w:t>
      </w:r>
      <w:r w:rsidR="00D74631" w:rsidRPr="001D453A">
        <w:rPr>
          <w:b/>
        </w:rPr>
        <w:t>lass</w:t>
      </w:r>
      <w:r w:rsidR="00D74631">
        <w:t xml:space="preserve"> allows students to see two views of the arthropods.  </w:t>
      </w:r>
    </w:p>
    <w:p w14:paraId="23BF0463" w14:textId="169E3189" w:rsidR="00854DB7" w:rsidRPr="00617AB6" w:rsidRDefault="00421630" w:rsidP="0051246C">
      <w:pPr>
        <w:numPr>
          <w:ilvl w:val="0"/>
          <w:numId w:val="7"/>
        </w:numPr>
      </w:pPr>
      <w:r>
        <w:t xml:space="preserve">If a student inserts a question that </w:t>
      </w:r>
      <w:r w:rsidR="00D50657">
        <w:t xml:space="preserve">was </w:t>
      </w:r>
      <w:r>
        <w:t xml:space="preserve">used earlier on the same branch, the question will not stick. If students </w:t>
      </w:r>
      <w:r w:rsidR="00D50657">
        <w:t>do not understand</w:t>
      </w:r>
      <w:r>
        <w:t xml:space="preserve"> why the key will not accept a particular question, ask them to check if they have already used it</w:t>
      </w:r>
      <w:r w:rsidR="00B53863">
        <w:t>.</w:t>
      </w:r>
    </w:p>
    <w:p w14:paraId="4533DB4C" w14:textId="77777777" w:rsidR="00D74631" w:rsidRDefault="00D74631" w:rsidP="002F7C8A">
      <w:pPr>
        <w:pStyle w:val="Heading1"/>
        <w:spacing w:before="0"/>
      </w:pPr>
    </w:p>
    <w:p w14:paraId="4784C9BD" w14:textId="77777777" w:rsidR="002F7C8A" w:rsidRPr="00F76AD1" w:rsidRDefault="002F7C8A" w:rsidP="002F7C8A">
      <w:pPr>
        <w:pStyle w:val="Heading1"/>
        <w:spacing w:before="0"/>
        <w:rPr>
          <w:rFonts w:ascii="Calibri" w:hAnsi="Calibri"/>
        </w:rPr>
      </w:pPr>
      <w:r w:rsidRPr="00F76AD1">
        <w:rPr>
          <w:rFonts w:ascii="Calibri" w:hAnsi="Calibri"/>
        </w:rPr>
        <w:t>Data</w:t>
      </w:r>
    </w:p>
    <w:p w14:paraId="4C3C431B" w14:textId="77777777" w:rsidR="002F7C8A" w:rsidRDefault="002F7C8A" w:rsidP="002F7C8A"/>
    <w:p w14:paraId="3EE74EC8" w14:textId="77777777" w:rsidR="002F7C8A" w:rsidRPr="00F0047E" w:rsidRDefault="002F7C8A" w:rsidP="002F7C8A">
      <w:pPr>
        <w:rPr>
          <w:b/>
        </w:rPr>
      </w:pPr>
      <w:r w:rsidRPr="00F0047E">
        <w:rPr>
          <w:b/>
        </w:rPr>
        <w:t>Table A:</w:t>
      </w:r>
    </w:p>
    <w:tbl>
      <w:tblPr>
        <w:tblStyle w:val="TableGrid"/>
        <w:tblW w:w="9594" w:type="dxa"/>
        <w:tblLook w:val="04A0" w:firstRow="1" w:lastRow="0" w:firstColumn="1" w:lastColumn="0" w:noHBand="0" w:noVBand="1"/>
      </w:tblPr>
      <w:tblGrid>
        <w:gridCol w:w="1599"/>
        <w:gridCol w:w="1599"/>
        <w:gridCol w:w="1599"/>
        <w:gridCol w:w="1599"/>
        <w:gridCol w:w="1599"/>
        <w:gridCol w:w="1599"/>
      </w:tblGrid>
      <w:tr w:rsidR="002F7C8A" w14:paraId="3C70D86A" w14:textId="77777777" w:rsidTr="00F76AD1">
        <w:trPr>
          <w:trHeight w:val="713"/>
        </w:trPr>
        <w:tc>
          <w:tcPr>
            <w:tcW w:w="1599" w:type="dxa"/>
            <w:tcBorders>
              <w:top w:val="nil"/>
              <w:left w:val="nil"/>
              <w:bottom w:val="single" w:sz="4" w:space="0" w:color="auto"/>
            </w:tcBorders>
            <w:shd w:val="clear" w:color="auto" w:fill="auto"/>
          </w:tcPr>
          <w:p w14:paraId="4AC61EAE" w14:textId="77777777" w:rsidR="002F7C8A" w:rsidRDefault="002F7C8A" w:rsidP="00F413B4">
            <w:pPr>
              <w:keepNext w:val="0"/>
            </w:pPr>
          </w:p>
        </w:tc>
        <w:tc>
          <w:tcPr>
            <w:tcW w:w="1599" w:type="dxa"/>
            <w:shd w:val="clear" w:color="auto" w:fill="CFE7ED" w:themeFill="accent1" w:themeFillTint="33"/>
            <w:vAlign w:val="center"/>
          </w:tcPr>
          <w:p w14:paraId="2D93D2C0" w14:textId="77777777" w:rsidR="002F7C8A" w:rsidRPr="00F0047E" w:rsidRDefault="002F7C8A" w:rsidP="00F413B4">
            <w:pPr>
              <w:keepNext w:val="0"/>
              <w:jc w:val="center"/>
              <w:rPr>
                <w:b/>
              </w:rPr>
            </w:pPr>
            <w:r w:rsidRPr="00F0047E">
              <w:rPr>
                <w:b/>
              </w:rPr>
              <w:t>Legs</w:t>
            </w:r>
          </w:p>
        </w:tc>
        <w:tc>
          <w:tcPr>
            <w:tcW w:w="1599" w:type="dxa"/>
            <w:shd w:val="clear" w:color="auto" w:fill="CFE7ED" w:themeFill="accent1" w:themeFillTint="33"/>
            <w:vAlign w:val="center"/>
          </w:tcPr>
          <w:p w14:paraId="1B08EBEA" w14:textId="6274C1FB" w:rsidR="002F7C8A" w:rsidRPr="00F0047E" w:rsidRDefault="00955307" w:rsidP="00F413B4">
            <w:pPr>
              <w:keepNext w:val="0"/>
              <w:jc w:val="center"/>
              <w:rPr>
                <w:b/>
              </w:rPr>
            </w:pPr>
            <w:r>
              <w:rPr>
                <w:b/>
              </w:rPr>
              <w:t xml:space="preserve">Visible </w:t>
            </w:r>
            <w:r w:rsidR="002F7C8A" w:rsidRPr="00F0047E">
              <w:rPr>
                <w:b/>
              </w:rPr>
              <w:t>Wings</w:t>
            </w:r>
          </w:p>
        </w:tc>
        <w:tc>
          <w:tcPr>
            <w:tcW w:w="1599" w:type="dxa"/>
            <w:shd w:val="clear" w:color="auto" w:fill="CFE7ED" w:themeFill="accent1" w:themeFillTint="33"/>
            <w:vAlign w:val="center"/>
          </w:tcPr>
          <w:p w14:paraId="404F3385" w14:textId="1C5CB2D2" w:rsidR="002F7C8A" w:rsidRPr="00F0047E" w:rsidRDefault="00E717A1" w:rsidP="00F413B4">
            <w:pPr>
              <w:keepNext w:val="0"/>
              <w:jc w:val="center"/>
              <w:rPr>
                <w:b/>
              </w:rPr>
            </w:pPr>
            <w:r>
              <w:rPr>
                <w:b/>
              </w:rPr>
              <w:t xml:space="preserve">Visible </w:t>
            </w:r>
            <w:r w:rsidR="002F7C8A" w:rsidRPr="00F0047E">
              <w:rPr>
                <w:b/>
              </w:rPr>
              <w:t>Antenna</w:t>
            </w:r>
            <w:r w:rsidR="00D50657">
              <w:rPr>
                <w:b/>
              </w:rPr>
              <w:t>e</w:t>
            </w:r>
          </w:p>
        </w:tc>
        <w:tc>
          <w:tcPr>
            <w:tcW w:w="1599" w:type="dxa"/>
            <w:shd w:val="clear" w:color="auto" w:fill="CFE7ED" w:themeFill="accent1" w:themeFillTint="33"/>
            <w:vAlign w:val="center"/>
          </w:tcPr>
          <w:p w14:paraId="3978420B" w14:textId="77777777" w:rsidR="002F7C8A" w:rsidRPr="00F0047E" w:rsidRDefault="002F7C8A" w:rsidP="00F413B4">
            <w:pPr>
              <w:keepNext w:val="0"/>
              <w:jc w:val="center"/>
              <w:rPr>
                <w:b/>
              </w:rPr>
            </w:pPr>
            <w:r w:rsidRPr="00F0047E">
              <w:rPr>
                <w:b/>
              </w:rPr>
              <w:t>Stinger</w:t>
            </w:r>
          </w:p>
        </w:tc>
        <w:tc>
          <w:tcPr>
            <w:tcW w:w="1599" w:type="dxa"/>
            <w:shd w:val="clear" w:color="auto" w:fill="CFE7ED" w:themeFill="accent1" w:themeFillTint="33"/>
            <w:vAlign w:val="center"/>
          </w:tcPr>
          <w:p w14:paraId="558A79D6" w14:textId="77777777" w:rsidR="002F7C8A" w:rsidRPr="00F0047E" w:rsidRDefault="002F7C8A" w:rsidP="00F413B4">
            <w:pPr>
              <w:keepNext w:val="0"/>
              <w:jc w:val="center"/>
              <w:rPr>
                <w:b/>
              </w:rPr>
            </w:pPr>
            <w:r w:rsidRPr="00F0047E">
              <w:rPr>
                <w:b/>
              </w:rPr>
              <w:t>Claws</w:t>
            </w:r>
          </w:p>
        </w:tc>
      </w:tr>
      <w:tr w:rsidR="002F7C8A" w14:paraId="5653F402" w14:textId="77777777" w:rsidTr="00F76AD1">
        <w:trPr>
          <w:trHeight w:val="432"/>
        </w:trPr>
        <w:tc>
          <w:tcPr>
            <w:tcW w:w="1599" w:type="dxa"/>
            <w:shd w:val="clear" w:color="auto" w:fill="CFE7ED" w:themeFill="accent1" w:themeFillTint="33"/>
            <w:vAlign w:val="center"/>
          </w:tcPr>
          <w:p w14:paraId="502B33E6" w14:textId="77777777" w:rsidR="002F7C8A" w:rsidRPr="00F0047E" w:rsidRDefault="002F7C8A" w:rsidP="00F413B4">
            <w:pPr>
              <w:keepNext w:val="0"/>
              <w:jc w:val="center"/>
              <w:rPr>
                <w:b/>
              </w:rPr>
            </w:pPr>
            <w:r w:rsidRPr="00F0047E">
              <w:rPr>
                <w:b/>
              </w:rPr>
              <w:t>Ant</w:t>
            </w:r>
          </w:p>
        </w:tc>
        <w:tc>
          <w:tcPr>
            <w:tcW w:w="1599" w:type="dxa"/>
          </w:tcPr>
          <w:p w14:paraId="2472CCC8" w14:textId="77777777" w:rsidR="002F7C8A" w:rsidRPr="005D265F" w:rsidRDefault="002F7C8A" w:rsidP="00F413B4">
            <w:pPr>
              <w:keepNext w:val="0"/>
              <w:jc w:val="center"/>
              <w:rPr>
                <w:color w:val="FF0000"/>
              </w:rPr>
            </w:pPr>
            <w:r w:rsidRPr="005D265F">
              <w:rPr>
                <w:color w:val="FF0000"/>
              </w:rPr>
              <w:t>6</w:t>
            </w:r>
          </w:p>
        </w:tc>
        <w:tc>
          <w:tcPr>
            <w:tcW w:w="1599" w:type="dxa"/>
          </w:tcPr>
          <w:p w14:paraId="6326E068" w14:textId="77777777" w:rsidR="002F7C8A" w:rsidRPr="005D265F" w:rsidRDefault="002F7C8A" w:rsidP="00F413B4">
            <w:pPr>
              <w:keepNext w:val="0"/>
              <w:jc w:val="center"/>
              <w:rPr>
                <w:color w:val="FF0000"/>
              </w:rPr>
            </w:pPr>
          </w:p>
        </w:tc>
        <w:tc>
          <w:tcPr>
            <w:tcW w:w="1599" w:type="dxa"/>
          </w:tcPr>
          <w:p w14:paraId="657BE81F" w14:textId="77777777" w:rsidR="002F7C8A" w:rsidRPr="005D265F" w:rsidRDefault="002F7C8A" w:rsidP="00F413B4">
            <w:pPr>
              <w:keepNext w:val="0"/>
              <w:jc w:val="center"/>
              <w:rPr>
                <w:color w:val="FF0000"/>
              </w:rPr>
            </w:pPr>
            <w:r w:rsidRPr="005D265F">
              <w:rPr>
                <w:color w:val="FF0000"/>
              </w:rPr>
              <w:t>2</w:t>
            </w:r>
          </w:p>
        </w:tc>
        <w:tc>
          <w:tcPr>
            <w:tcW w:w="1599" w:type="dxa"/>
          </w:tcPr>
          <w:p w14:paraId="5D84CE24" w14:textId="77777777" w:rsidR="002F7C8A" w:rsidRPr="005D265F" w:rsidRDefault="002F7C8A" w:rsidP="00F413B4">
            <w:pPr>
              <w:keepNext w:val="0"/>
              <w:jc w:val="center"/>
              <w:rPr>
                <w:color w:val="FF0000"/>
              </w:rPr>
            </w:pPr>
            <w:r w:rsidRPr="005D265F">
              <w:rPr>
                <w:color w:val="FF0000"/>
              </w:rPr>
              <w:t>1</w:t>
            </w:r>
          </w:p>
        </w:tc>
        <w:tc>
          <w:tcPr>
            <w:tcW w:w="1599" w:type="dxa"/>
          </w:tcPr>
          <w:p w14:paraId="4AE535F6" w14:textId="77777777" w:rsidR="002F7C8A" w:rsidRPr="005D265F" w:rsidRDefault="002F7C8A" w:rsidP="00F413B4">
            <w:pPr>
              <w:keepNext w:val="0"/>
              <w:jc w:val="center"/>
              <w:rPr>
                <w:color w:val="FF0000"/>
              </w:rPr>
            </w:pPr>
          </w:p>
        </w:tc>
      </w:tr>
      <w:tr w:rsidR="002F7C8A" w14:paraId="0B1EE86F" w14:textId="77777777" w:rsidTr="00F76AD1">
        <w:trPr>
          <w:trHeight w:val="410"/>
        </w:trPr>
        <w:tc>
          <w:tcPr>
            <w:tcW w:w="1599" w:type="dxa"/>
            <w:shd w:val="clear" w:color="auto" w:fill="CFE7ED" w:themeFill="accent1" w:themeFillTint="33"/>
            <w:vAlign w:val="center"/>
          </w:tcPr>
          <w:p w14:paraId="6DC4E22A" w14:textId="77777777" w:rsidR="002F7C8A" w:rsidRPr="00F0047E" w:rsidRDefault="002F7C8A" w:rsidP="00F413B4">
            <w:pPr>
              <w:keepNext w:val="0"/>
              <w:jc w:val="center"/>
              <w:rPr>
                <w:b/>
              </w:rPr>
            </w:pPr>
            <w:r w:rsidRPr="00F0047E">
              <w:rPr>
                <w:b/>
              </w:rPr>
              <w:t>Bee</w:t>
            </w:r>
          </w:p>
        </w:tc>
        <w:tc>
          <w:tcPr>
            <w:tcW w:w="1599" w:type="dxa"/>
          </w:tcPr>
          <w:p w14:paraId="3525659C" w14:textId="77777777" w:rsidR="002F7C8A" w:rsidRPr="005D265F" w:rsidRDefault="002F7C8A" w:rsidP="00F413B4">
            <w:pPr>
              <w:keepNext w:val="0"/>
              <w:jc w:val="center"/>
              <w:rPr>
                <w:color w:val="FF0000"/>
              </w:rPr>
            </w:pPr>
            <w:r w:rsidRPr="005D265F">
              <w:rPr>
                <w:color w:val="FF0000"/>
              </w:rPr>
              <w:t>6</w:t>
            </w:r>
          </w:p>
        </w:tc>
        <w:tc>
          <w:tcPr>
            <w:tcW w:w="1599" w:type="dxa"/>
          </w:tcPr>
          <w:p w14:paraId="76B7F15A" w14:textId="77777777" w:rsidR="002F7C8A" w:rsidRPr="005D265F" w:rsidRDefault="002F7C8A" w:rsidP="00F413B4">
            <w:pPr>
              <w:keepNext w:val="0"/>
              <w:jc w:val="center"/>
              <w:rPr>
                <w:color w:val="FF0000"/>
              </w:rPr>
            </w:pPr>
            <w:r w:rsidRPr="005D265F">
              <w:rPr>
                <w:color w:val="FF0000"/>
              </w:rPr>
              <w:t>4</w:t>
            </w:r>
          </w:p>
        </w:tc>
        <w:tc>
          <w:tcPr>
            <w:tcW w:w="1599" w:type="dxa"/>
          </w:tcPr>
          <w:p w14:paraId="09B3082E" w14:textId="77777777" w:rsidR="002F7C8A" w:rsidRPr="005D265F" w:rsidRDefault="002F7C8A" w:rsidP="00F413B4">
            <w:pPr>
              <w:keepNext w:val="0"/>
              <w:jc w:val="center"/>
              <w:rPr>
                <w:color w:val="FF0000"/>
              </w:rPr>
            </w:pPr>
            <w:r w:rsidRPr="005D265F">
              <w:rPr>
                <w:color w:val="FF0000"/>
              </w:rPr>
              <w:t>2</w:t>
            </w:r>
          </w:p>
        </w:tc>
        <w:tc>
          <w:tcPr>
            <w:tcW w:w="1599" w:type="dxa"/>
          </w:tcPr>
          <w:p w14:paraId="344D7134" w14:textId="77777777" w:rsidR="002F7C8A" w:rsidRPr="005D265F" w:rsidRDefault="002F7C8A" w:rsidP="00F413B4">
            <w:pPr>
              <w:keepNext w:val="0"/>
              <w:jc w:val="center"/>
              <w:rPr>
                <w:color w:val="FF0000"/>
              </w:rPr>
            </w:pPr>
            <w:r w:rsidRPr="005D265F">
              <w:rPr>
                <w:color w:val="FF0000"/>
              </w:rPr>
              <w:t>1</w:t>
            </w:r>
          </w:p>
        </w:tc>
        <w:tc>
          <w:tcPr>
            <w:tcW w:w="1599" w:type="dxa"/>
          </w:tcPr>
          <w:p w14:paraId="19FC9CFA" w14:textId="77777777" w:rsidR="002F7C8A" w:rsidRPr="005D265F" w:rsidRDefault="002F7C8A" w:rsidP="00F413B4">
            <w:pPr>
              <w:keepNext w:val="0"/>
              <w:jc w:val="center"/>
              <w:rPr>
                <w:color w:val="FF0000"/>
              </w:rPr>
            </w:pPr>
          </w:p>
        </w:tc>
      </w:tr>
      <w:tr w:rsidR="002F7C8A" w14:paraId="034C9734" w14:textId="77777777" w:rsidTr="00F76AD1">
        <w:trPr>
          <w:trHeight w:val="432"/>
        </w:trPr>
        <w:tc>
          <w:tcPr>
            <w:tcW w:w="1599" w:type="dxa"/>
            <w:shd w:val="clear" w:color="auto" w:fill="CFE7ED" w:themeFill="accent1" w:themeFillTint="33"/>
            <w:vAlign w:val="center"/>
          </w:tcPr>
          <w:p w14:paraId="3BC793FC" w14:textId="77777777" w:rsidR="002F7C8A" w:rsidRPr="00F0047E" w:rsidRDefault="002F7C8A" w:rsidP="00F413B4">
            <w:pPr>
              <w:keepNext w:val="0"/>
              <w:jc w:val="center"/>
              <w:rPr>
                <w:b/>
              </w:rPr>
            </w:pPr>
            <w:r w:rsidRPr="00F0047E">
              <w:rPr>
                <w:b/>
              </w:rPr>
              <w:t>Butterfly</w:t>
            </w:r>
          </w:p>
        </w:tc>
        <w:tc>
          <w:tcPr>
            <w:tcW w:w="1599" w:type="dxa"/>
          </w:tcPr>
          <w:p w14:paraId="72850415" w14:textId="77777777" w:rsidR="002F7C8A" w:rsidRPr="005D265F" w:rsidRDefault="002F7C8A" w:rsidP="00F413B4">
            <w:pPr>
              <w:keepNext w:val="0"/>
              <w:jc w:val="center"/>
              <w:rPr>
                <w:color w:val="FF0000"/>
              </w:rPr>
            </w:pPr>
            <w:r w:rsidRPr="005D265F">
              <w:rPr>
                <w:color w:val="FF0000"/>
              </w:rPr>
              <w:t>6</w:t>
            </w:r>
          </w:p>
        </w:tc>
        <w:tc>
          <w:tcPr>
            <w:tcW w:w="1599" w:type="dxa"/>
          </w:tcPr>
          <w:p w14:paraId="73FA9C27" w14:textId="77777777" w:rsidR="002F7C8A" w:rsidRPr="005D265F" w:rsidRDefault="002F7C8A" w:rsidP="00F413B4">
            <w:pPr>
              <w:keepNext w:val="0"/>
              <w:jc w:val="center"/>
              <w:rPr>
                <w:color w:val="FF0000"/>
              </w:rPr>
            </w:pPr>
            <w:r w:rsidRPr="005D265F">
              <w:rPr>
                <w:color w:val="FF0000"/>
              </w:rPr>
              <w:t>4</w:t>
            </w:r>
          </w:p>
        </w:tc>
        <w:tc>
          <w:tcPr>
            <w:tcW w:w="1599" w:type="dxa"/>
          </w:tcPr>
          <w:p w14:paraId="70456E30" w14:textId="77777777" w:rsidR="002F7C8A" w:rsidRPr="005D265F" w:rsidRDefault="002F7C8A" w:rsidP="00F413B4">
            <w:pPr>
              <w:keepNext w:val="0"/>
              <w:jc w:val="center"/>
              <w:rPr>
                <w:color w:val="FF0000"/>
              </w:rPr>
            </w:pPr>
            <w:r w:rsidRPr="005D265F">
              <w:rPr>
                <w:color w:val="FF0000"/>
              </w:rPr>
              <w:t>2</w:t>
            </w:r>
          </w:p>
        </w:tc>
        <w:tc>
          <w:tcPr>
            <w:tcW w:w="1599" w:type="dxa"/>
          </w:tcPr>
          <w:p w14:paraId="32A1288A" w14:textId="77777777" w:rsidR="002F7C8A" w:rsidRPr="005D265F" w:rsidRDefault="002F7C8A" w:rsidP="00F413B4">
            <w:pPr>
              <w:keepNext w:val="0"/>
              <w:jc w:val="center"/>
              <w:rPr>
                <w:color w:val="FF0000"/>
              </w:rPr>
            </w:pPr>
          </w:p>
        </w:tc>
        <w:tc>
          <w:tcPr>
            <w:tcW w:w="1599" w:type="dxa"/>
          </w:tcPr>
          <w:p w14:paraId="6B9D0EC5" w14:textId="77777777" w:rsidR="002F7C8A" w:rsidRPr="005D265F" w:rsidRDefault="002F7C8A" w:rsidP="00F413B4">
            <w:pPr>
              <w:keepNext w:val="0"/>
              <w:jc w:val="center"/>
              <w:rPr>
                <w:color w:val="FF0000"/>
              </w:rPr>
            </w:pPr>
          </w:p>
        </w:tc>
      </w:tr>
      <w:tr w:rsidR="002F7C8A" w14:paraId="27639B9C" w14:textId="77777777" w:rsidTr="00F76AD1">
        <w:trPr>
          <w:trHeight w:val="410"/>
        </w:trPr>
        <w:tc>
          <w:tcPr>
            <w:tcW w:w="1599" w:type="dxa"/>
            <w:shd w:val="clear" w:color="auto" w:fill="CFE7ED" w:themeFill="accent1" w:themeFillTint="33"/>
            <w:vAlign w:val="center"/>
          </w:tcPr>
          <w:p w14:paraId="2C514E47" w14:textId="77777777" w:rsidR="002F7C8A" w:rsidRPr="00F0047E" w:rsidRDefault="002F7C8A" w:rsidP="00F413B4">
            <w:pPr>
              <w:keepNext w:val="0"/>
              <w:jc w:val="center"/>
              <w:rPr>
                <w:b/>
              </w:rPr>
            </w:pPr>
            <w:r w:rsidRPr="00F0047E">
              <w:rPr>
                <w:b/>
              </w:rPr>
              <w:t>Dragonfly</w:t>
            </w:r>
          </w:p>
        </w:tc>
        <w:tc>
          <w:tcPr>
            <w:tcW w:w="1599" w:type="dxa"/>
          </w:tcPr>
          <w:p w14:paraId="4634CFF6" w14:textId="77777777" w:rsidR="002F7C8A" w:rsidRPr="005D265F" w:rsidRDefault="002F7C8A" w:rsidP="00F413B4">
            <w:pPr>
              <w:keepNext w:val="0"/>
              <w:jc w:val="center"/>
              <w:rPr>
                <w:color w:val="FF0000"/>
              </w:rPr>
            </w:pPr>
            <w:r w:rsidRPr="005D265F">
              <w:rPr>
                <w:color w:val="FF0000"/>
              </w:rPr>
              <w:t>6</w:t>
            </w:r>
          </w:p>
        </w:tc>
        <w:tc>
          <w:tcPr>
            <w:tcW w:w="1599" w:type="dxa"/>
          </w:tcPr>
          <w:p w14:paraId="731AFCDC" w14:textId="77777777" w:rsidR="002F7C8A" w:rsidRPr="005D265F" w:rsidRDefault="002F7C8A" w:rsidP="00F413B4">
            <w:pPr>
              <w:keepNext w:val="0"/>
              <w:jc w:val="center"/>
              <w:rPr>
                <w:color w:val="FF0000"/>
              </w:rPr>
            </w:pPr>
            <w:r w:rsidRPr="005D265F">
              <w:rPr>
                <w:color w:val="FF0000"/>
              </w:rPr>
              <w:t>4</w:t>
            </w:r>
          </w:p>
        </w:tc>
        <w:tc>
          <w:tcPr>
            <w:tcW w:w="1599" w:type="dxa"/>
          </w:tcPr>
          <w:p w14:paraId="6D6384B9" w14:textId="77777777" w:rsidR="002F7C8A" w:rsidRPr="005D265F" w:rsidRDefault="002F7C8A" w:rsidP="00F413B4">
            <w:pPr>
              <w:keepNext w:val="0"/>
              <w:jc w:val="center"/>
              <w:rPr>
                <w:color w:val="FF0000"/>
              </w:rPr>
            </w:pPr>
          </w:p>
        </w:tc>
        <w:tc>
          <w:tcPr>
            <w:tcW w:w="1599" w:type="dxa"/>
          </w:tcPr>
          <w:p w14:paraId="1DE79057" w14:textId="77777777" w:rsidR="002F7C8A" w:rsidRPr="005D265F" w:rsidRDefault="002F7C8A" w:rsidP="00F413B4">
            <w:pPr>
              <w:keepNext w:val="0"/>
              <w:jc w:val="center"/>
              <w:rPr>
                <w:color w:val="FF0000"/>
              </w:rPr>
            </w:pPr>
          </w:p>
        </w:tc>
        <w:tc>
          <w:tcPr>
            <w:tcW w:w="1599" w:type="dxa"/>
          </w:tcPr>
          <w:p w14:paraId="57991912" w14:textId="77777777" w:rsidR="002F7C8A" w:rsidRPr="005D265F" w:rsidRDefault="002F7C8A" w:rsidP="00F413B4">
            <w:pPr>
              <w:keepNext w:val="0"/>
              <w:jc w:val="center"/>
              <w:rPr>
                <w:color w:val="FF0000"/>
              </w:rPr>
            </w:pPr>
          </w:p>
        </w:tc>
      </w:tr>
      <w:tr w:rsidR="002F7C8A" w14:paraId="00711ECA" w14:textId="77777777" w:rsidTr="00F76AD1">
        <w:trPr>
          <w:trHeight w:val="432"/>
        </w:trPr>
        <w:tc>
          <w:tcPr>
            <w:tcW w:w="1599" w:type="dxa"/>
            <w:shd w:val="clear" w:color="auto" w:fill="CFE7ED" w:themeFill="accent1" w:themeFillTint="33"/>
            <w:vAlign w:val="center"/>
          </w:tcPr>
          <w:p w14:paraId="335581DF" w14:textId="24164699" w:rsidR="002F7C8A" w:rsidRPr="00F0047E" w:rsidRDefault="002F7C8A" w:rsidP="00C7066B">
            <w:pPr>
              <w:keepNext w:val="0"/>
              <w:jc w:val="center"/>
              <w:rPr>
                <w:b/>
              </w:rPr>
            </w:pPr>
            <w:r w:rsidRPr="00F0047E">
              <w:rPr>
                <w:b/>
              </w:rPr>
              <w:t>Lady</w:t>
            </w:r>
            <w:r w:rsidR="00D50657">
              <w:rPr>
                <w:b/>
              </w:rPr>
              <w:t>b</w:t>
            </w:r>
            <w:r w:rsidRPr="00F0047E">
              <w:rPr>
                <w:b/>
              </w:rPr>
              <w:t>ug</w:t>
            </w:r>
          </w:p>
        </w:tc>
        <w:tc>
          <w:tcPr>
            <w:tcW w:w="1599" w:type="dxa"/>
          </w:tcPr>
          <w:p w14:paraId="72640573" w14:textId="77777777" w:rsidR="002F7C8A" w:rsidRPr="005D265F" w:rsidRDefault="002F7C8A" w:rsidP="00F413B4">
            <w:pPr>
              <w:keepNext w:val="0"/>
              <w:jc w:val="center"/>
              <w:rPr>
                <w:color w:val="FF0000"/>
              </w:rPr>
            </w:pPr>
            <w:r w:rsidRPr="005D265F">
              <w:rPr>
                <w:color w:val="FF0000"/>
              </w:rPr>
              <w:t>6</w:t>
            </w:r>
          </w:p>
        </w:tc>
        <w:tc>
          <w:tcPr>
            <w:tcW w:w="1599" w:type="dxa"/>
          </w:tcPr>
          <w:p w14:paraId="02320AE3" w14:textId="77777777" w:rsidR="002F7C8A" w:rsidRPr="005D265F" w:rsidRDefault="002F7C8A" w:rsidP="00F413B4">
            <w:pPr>
              <w:keepNext w:val="0"/>
              <w:jc w:val="center"/>
              <w:rPr>
                <w:color w:val="FF0000"/>
              </w:rPr>
            </w:pPr>
            <w:r w:rsidRPr="005D265F">
              <w:rPr>
                <w:color w:val="FF0000"/>
              </w:rPr>
              <w:t>2</w:t>
            </w:r>
          </w:p>
        </w:tc>
        <w:tc>
          <w:tcPr>
            <w:tcW w:w="1599" w:type="dxa"/>
          </w:tcPr>
          <w:p w14:paraId="54D84E8D" w14:textId="77777777" w:rsidR="002F7C8A" w:rsidRPr="005D265F" w:rsidRDefault="002F7C8A" w:rsidP="00F413B4">
            <w:pPr>
              <w:keepNext w:val="0"/>
              <w:jc w:val="center"/>
              <w:rPr>
                <w:color w:val="FF0000"/>
              </w:rPr>
            </w:pPr>
            <w:r w:rsidRPr="005D265F">
              <w:rPr>
                <w:color w:val="FF0000"/>
              </w:rPr>
              <w:t>2</w:t>
            </w:r>
          </w:p>
        </w:tc>
        <w:tc>
          <w:tcPr>
            <w:tcW w:w="1599" w:type="dxa"/>
          </w:tcPr>
          <w:p w14:paraId="094A57E3" w14:textId="77777777" w:rsidR="002F7C8A" w:rsidRPr="005D265F" w:rsidRDefault="002F7C8A" w:rsidP="00F413B4">
            <w:pPr>
              <w:keepNext w:val="0"/>
              <w:jc w:val="center"/>
              <w:rPr>
                <w:color w:val="FF0000"/>
              </w:rPr>
            </w:pPr>
          </w:p>
        </w:tc>
        <w:tc>
          <w:tcPr>
            <w:tcW w:w="1599" w:type="dxa"/>
          </w:tcPr>
          <w:p w14:paraId="041A4FB9" w14:textId="77777777" w:rsidR="002F7C8A" w:rsidRPr="005D265F" w:rsidRDefault="002F7C8A" w:rsidP="00F413B4">
            <w:pPr>
              <w:keepNext w:val="0"/>
              <w:jc w:val="center"/>
              <w:rPr>
                <w:color w:val="FF0000"/>
              </w:rPr>
            </w:pPr>
          </w:p>
        </w:tc>
      </w:tr>
      <w:tr w:rsidR="002F7C8A" w14:paraId="565704C5" w14:textId="77777777" w:rsidTr="00F76AD1">
        <w:trPr>
          <w:trHeight w:val="410"/>
        </w:trPr>
        <w:tc>
          <w:tcPr>
            <w:tcW w:w="1599" w:type="dxa"/>
            <w:shd w:val="clear" w:color="auto" w:fill="CFE7ED" w:themeFill="accent1" w:themeFillTint="33"/>
            <w:vAlign w:val="center"/>
          </w:tcPr>
          <w:p w14:paraId="0EB6CFCD" w14:textId="77777777" w:rsidR="002F7C8A" w:rsidRPr="00F0047E" w:rsidRDefault="002F7C8A" w:rsidP="00F413B4">
            <w:pPr>
              <w:keepNext w:val="0"/>
              <w:jc w:val="center"/>
              <w:rPr>
                <w:b/>
              </w:rPr>
            </w:pPr>
            <w:r w:rsidRPr="00F0047E">
              <w:rPr>
                <w:b/>
              </w:rPr>
              <w:t>Scorpion</w:t>
            </w:r>
          </w:p>
        </w:tc>
        <w:tc>
          <w:tcPr>
            <w:tcW w:w="1599" w:type="dxa"/>
          </w:tcPr>
          <w:p w14:paraId="164EA998" w14:textId="77777777" w:rsidR="002F7C8A" w:rsidRPr="005D265F" w:rsidRDefault="002F7C8A" w:rsidP="00F413B4">
            <w:pPr>
              <w:keepNext w:val="0"/>
              <w:jc w:val="center"/>
              <w:rPr>
                <w:color w:val="FF0000"/>
              </w:rPr>
            </w:pPr>
            <w:r w:rsidRPr="005D265F">
              <w:rPr>
                <w:color w:val="FF0000"/>
              </w:rPr>
              <w:t>8</w:t>
            </w:r>
          </w:p>
        </w:tc>
        <w:tc>
          <w:tcPr>
            <w:tcW w:w="1599" w:type="dxa"/>
          </w:tcPr>
          <w:p w14:paraId="62CCDB16" w14:textId="77777777" w:rsidR="002F7C8A" w:rsidRPr="005D265F" w:rsidRDefault="002F7C8A" w:rsidP="00F413B4">
            <w:pPr>
              <w:keepNext w:val="0"/>
              <w:jc w:val="center"/>
              <w:rPr>
                <w:color w:val="FF0000"/>
              </w:rPr>
            </w:pPr>
          </w:p>
        </w:tc>
        <w:tc>
          <w:tcPr>
            <w:tcW w:w="1599" w:type="dxa"/>
          </w:tcPr>
          <w:p w14:paraId="67FDB94A" w14:textId="77777777" w:rsidR="002F7C8A" w:rsidRPr="005D265F" w:rsidRDefault="002F7C8A" w:rsidP="00F413B4">
            <w:pPr>
              <w:keepNext w:val="0"/>
              <w:jc w:val="center"/>
              <w:rPr>
                <w:color w:val="FF0000"/>
              </w:rPr>
            </w:pPr>
          </w:p>
        </w:tc>
        <w:tc>
          <w:tcPr>
            <w:tcW w:w="1599" w:type="dxa"/>
          </w:tcPr>
          <w:p w14:paraId="0BBA2966" w14:textId="77777777" w:rsidR="002F7C8A" w:rsidRPr="005D265F" w:rsidRDefault="002F7C8A" w:rsidP="00F413B4">
            <w:pPr>
              <w:keepNext w:val="0"/>
              <w:jc w:val="center"/>
              <w:rPr>
                <w:color w:val="FF0000"/>
              </w:rPr>
            </w:pPr>
            <w:r w:rsidRPr="005D265F">
              <w:rPr>
                <w:color w:val="FF0000"/>
              </w:rPr>
              <w:t>1</w:t>
            </w:r>
          </w:p>
        </w:tc>
        <w:tc>
          <w:tcPr>
            <w:tcW w:w="1599" w:type="dxa"/>
          </w:tcPr>
          <w:p w14:paraId="7FD2D58A" w14:textId="77777777" w:rsidR="002F7C8A" w:rsidRPr="005D265F" w:rsidRDefault="002F7C8A" w:rsidP="00F413B4">
            <w:pPr>
              <w:keepNext w:val="0"/>
              <w:jc w:val="center"/>
              <w:rPr>
                <w:color w:val="FF0000"/>
              </w:rPr>
            </w:pPr>
            <w:r>
              <w:rPr>
                <w:color w:val="FF0000"/>
              </w:rPr>
              <w:t>2</w:t>
            </w:r>
          </w:p>
        </w:tc>
      </w:tr>
      <w:tr w:rsidR="002F7C8A" w14:paraId="5C573B9C" w14:textId="77777777" w:rsidTr="00F76AD1">
        <w:trPr>
          <w:trHeight w:val="432"/>
        </w:trPr>
        <w:tc>
          <w:tcPr>
            <w:tcW w:w="1599" w:type="dxa"/>
            <w:shd w:val="clear" w:color="auto" w:fill="CFE7ED" w:themeFill="accent1" w:themeFillTint="33"/>
            <w:vAlign w:val="center"/>
          </w:tcPr>
          <w:p w14:paraId="635EDA4C" w14:textId="77777777" w:rsidR="002F7C8A" w:rsidRPr="00F0047E" w:rsidRDefault="002F7C8A" w:rsidP="00F413B4">
            <w:pPr>
              <w:keepNext w:val="0"/>
              <w:jc w:val="center"/>
              <w:rPr>
                <w:b/>
              </w:rPr>
            </w:pPr>
            <w:r w:rsidRPr="00F0047E">
              <w:rPr>
                <w:b/>
              </w:rPr>
              <w:t>Spider</w:t>
            </w:r>
          </w:p>
        </w:tc>
        <w:tc>
          <w:tcPr>
            <w:tcW w:w="1599" w:type="dxa"/>
          </w:tcPr>
          <w:p w14:paraId="48E9828E" w14:textId="77777777" w:rsidR="002F7C8A" w:rsidRPr="005D265F" w:rsidRDefault="002F7C8A" w:rsidP="00F413B4">
            <w:pPr>
              <w:keepNext w:val="0"/>
              <w:jc w:val="center"/>
              <w:rPr>
                <w:color w:val="FF0000"/>
              </w:rPr>
            </w:pPr>
            <w:r w:rsidRPr="005D265F">
              <w:rPr>
                <w:color w:val="FF0000"/>
              </w:rPr>
              <w:t>8</w:t>
            </w:r>
          </w:p>
        </w:tc>
        <w:tc>
          <w:tcPr>
            <w:tcW w:w="1599" w:type="dxa"/>
          </w:tcPr>
          <w:p w14:paraId="41425F79" w14:textId="77777777" w:rsidR="002F7C8A" w:rsidRPr="005D265F" w:rsidRDefault="002F7C8A" w:rsidP="00F413B4">
            <w:pPr>
              <w:keepNext w:val="0"/>
              <w:jc w:val="center"/>
              <w:rPr>
                <w:color w:val="FF0000"/>
              </w:rPr>
            </w:pPr>
          </w:p>
        </w:tc>
        <w:tc>
          <w:tcPr>
            <w:tcW w:w="1599" w:type="dxa"/>
          </w:tcPr>
          <w:p w14:paraId="2A556F4A" w14:textId="77777777" w:rsidR="002F7C8A" w:rsidRPr="005D265F" w:rsidRDefault="002F7C8A" w:rsidP="00F413B4">
            <w:pPr>
              <w:keepNext w:val="0"/>
              <w:jc w:val="center"/>
              <w:rPr>
                <w:color w:val="FF0000"/>
              </w:rPr>
            </w:pPr>
          </w:p>
        </w:tc>
        <w:tc>
          <w:tcPr>
            <w:tcW w:w="1599" w:type="dxa"/>
          </w:tcPr>
          <w:p w14:paraId="2A9B248E" w14:textId="77777777" w:rsidR="002F7C8A" w:rsidRPr="005D265F" w:rsidRDefault="002F7C8A" w:rsidP="00F413B4">
            <w:pPr>
              <w:keepNext w:val="0"/>
              <w:jc w:val="center"/>
              <w:rPr>
                <w:color w:val="FF0000"/>
              </w:rPr>
            </w:pPr>
          </w:p>
        </w:tc>
        <w:tc>
          <w:tcPr>
            <w:tcW w:w="1599" w:type="dxa"/>
          </w:tcPr>
          <w:p w14:paraId="1CD617AE" w14:textId="77777777" w:rsidR="002F7C8A" w:rsidRPr="005D265F" w:rsidRDefault="002F7C8A" w:rsidP="00F413B4">
            <w:pPr>
              <w:keepNext w:val="0"/>
              <w:jc w:val="center"/>
              <w:rPr>
                <w:color w:val="FF0000"/>
              </w:rPr>
            </w:pPr>
          </w:p>
        </w:tc>
      </w:tr>
      <w:tr w:rsidR="002F7C8A" w14:paraId="4BAAF83D" w14:textId="77777777" w:rsidTr="00F76AD1">
        <w:trPr>
          <w:trHeight w:val="432"/>
        </w:trPr>
        <w:tc>
          <w:tcPr>
            <w:tcW w:w="1599" w:type="dxa"/>
            <w:shd w:val="clear" w:color="auto" w:fill="CFE7ED" w:themeFill="accent1" w:themeFillTint="33"/>
            <w:vAlign w:val="center"/>
          </w:tcPr>
          <w:p w14:paraId="1996C1DE" w14:textId="77777777" w:rsidR="002F7C8A" w:rsidRPr="00F0047E" w:rsidRDefault="002F7C8A" w:rsidP="00F413B4">
            <w:pPr>
              <w:keepNext w:val="0"/>
              <w:jc w:val="center"/>
              <w:rPr>
                <w:b/>
              </w:rPr>
            </w:pPr>
            <w:r w:rsidRPr="00F0047E">
              <w:rPr>
                <w:b/>
              </w:rPr>
              <w:t>Wasp</w:t>
            </w:r>
          </w:p>
        </w:tc>
        <w:tc>
          <w:tcPr>
            <w:tcW w:w="1599" w:type="dxa"/>
          </w:tcPr>
          <w:p w14:paraId="47980E3B" w14:textId="77777777" w:rsidR="002F7C8A" w:rsidRPr="005D265F" w:rsidRDefault="002F7C8A" w:rsidP="00F413B4">
            <w:pPr>
              <w:keepNext w:val="0"/>
              <w:jc w:val="center"/>
              <w:rPr>
                <w:color w:val="FF0000"/>
              </w:rPr>
            </w:pPr>
            <w:r w:rsidRPr="005D265F">
              <w:rPr>
                <w:color w:val="FF0000"/>
              </w:rPr>
              <w:t>6</w:t>
            </w:r>
          </w:p>
        </w:tc>
        <w:tc>
          <w:tcPr>
            <w:tcW w:w="1599" w:type="dxa"/>
          </w:tcPr>
          <w:p w14:paraId="2F66CA32" w14:textId="77777777" w:rsidR="002F7C8A" w:rsidRPr="005D265F" w:rsidRDefault="002F7C8A" w:rsidP="00F413B4">
            <w:pPr>
              <w:keepNext w:val="0"/>
              <w:jc w:val="center"/>
              <w:rPr>
                <w:color w:val="FF0000"/>
              </w:rPr>
            </w:pPr>
            <w:r w:rsidRPr="005D265F">
              <w:rPr>
                <w:color w:val="FF0000"/>
              </w:rPr>
              <w:t>2</w:t>
            </w:r>
          </w:p>
        </w:tc>
        <w:tc>
          <w:tcPr>
            <w:tcW w:w="1599" w:type="dxa"/>
          </w:tcPr>
          <w:p w14:paraId="1567B510" w14:textId="77777777" w:rsidR="002F7C8A" w:rsidRPr="005D265F" w:rsidRDefault="002F7C8A" w:rsidP="00F413B4">
            <w:pPr>
              <w:keepNext w:val="0"/>
              <w:jc w:val="center"/>
              <w:rPr>
                <w:color w:val="FF0000"/>
              </w:rPr>
            </w:pPr>
            <w:r w:rsidRPr="005D265F">
              <w:rPr>
                <w:color w:val="FF0000"/>
              </w:rPr>
              <w:t>2</w:t>
            </w:r>
          </w:p>
        </w:tc>
        <w:tc>
          <w:tcPr>
            <w:tcW w:w="1599" w:type="dxa"/>
          </w:tcPr>
          <w:p w14:paraId="4699D292" w14:textId="77777777" w:rsidR="002F7C8A" w:rsidRPr="005D265F" w:rsidRDefault="002F7C8A" w:rsidP="00F413B4">
            <w:pPr>
              <w:keepNext w:val="0"/>
              <w:jc w:val="center"/>
              <w:rPr>
                <w:color w:val="FF0000"/>
              </w:rPr>
            </w:pPr>
            <w:r w:rsidRPr="005D265F">
              <w:rPr>
                <w:color w:val="FF0000"/>
              </w:rPr>
              <w:t>1</w:t>
            </w:r>
          </w:p>
        </w:tc>
        <w:tc>
          <w:tcPr>
            <w:tcW w:w="1599" w:type="dxa"/>
          </w:tcPr>
          <w:p w14:paraId="163007E1" w14:textId="77777777" w:rsidR="002F7C8A" w:rsidRPr="005D265F" w:rsidRDefault="002F7C8A" w:rsidP="00F413B4">
            <w:pPr>
              <w:keepNext w:val="0"/>
              <w:jc w:val="center"/>
              <w:rPr>
                <w:color w:val="FF0000"/>
              </w:rPr>
            </w:pPr>
          </w:p>
        </w:tc>
      </w:tr>
    </w:tbl>
    <w:p w14:paraId="4463E63F" w14:textId="77777777" w:rsidR="002F7C8A" w:rsidRPr="002F7C8A" w:rsidRDefault="002F7C8A" w:rsidP="002F7C8A">
      <w:pPr>
        <w:sectPr w:rsidR="002F7C8A" w:rsidRPr="002F7C8A" w:rsidSect="0031595D">
          <w:headerReference w:type="even" r:id="rId18"/>
          <w:headerReference w:type="default" r:id="rId19"/>
          <w:headerReference w:type="first" r:id="rId20"/>
          <w:pgSz w:w="12240" w:h="15840"/>
          <w:pgMar w:top="1440" w:right="1440" w:bottom="720" w:left="1440" w:header="720" w:footer="720" w:gutter="0"/>
          <w:cols w:space="720"/>
          <w:titlePg/>
        </w:sectPr>
      </w:pPr>
      <w:bookmarkStart w:id="0" w:name="_GoBack"/>
      <w:bookmarkEnd w:id="0"/>
    </w:p>
    <w:p w14:paraId="23BF0466" w14:textId="2D2FF774" w:rsidR="002F4F8A" w:rsidRDefault="002F4F8A" w:rsidP="00854DB7">
      <w:pPr>
        <w:rPr>
          <w:rFonts w:eastAsia="MS Mincho" w:cs="Book Antiqua"/>
        </w:rPr>
      </w:pPr>
      <w:r>
        <w:rPr>
          <w:rFonts w:eastAsia="MS Mincho" w:cs="Book Antiqua"/>
        </w:rPr>
        <w:lastRenderedPageBreak/>
        <w:t>Wh</w:t>
      </w:r>
      <w:r w:rsidR="00763648">
        <w:rPr>
          <w:rFonts w:eastAsia="MS Mincho" w:cs="Book Antiqua"/>
        </w:rPr>
        <w:t>en</w:t>
      </w:r>
      <w:r>
        <w:rPr>
          <w:rFonts w:eastAsia="MS Mincho" w:cs="Book Antiqua"/>
        </w:rPr>
        <w:t xml:space="preserve"> students </w:t>
      </w:r>
      <w:r w:rsidR="00763648">
        <w:rPr>
          <w:rFonts w:eastAsia="MS Mincho" w:cs="Book Antiqua"/>
        </w:rPr>
        <w:t>have finished</w:t>
      </w:r>
      <w:r>
        <w:rPr>
          <w:rFonts w:eastAsia="MS Mincho" w:cs="Book Antiqua"/>
        </w:rPr>
        <w:t xml:space="preserve"> the procedure, they should record their </w:t>
      </w:r>
      <w:r w:rsidR="00763648">
        <w:rPr>
          <w:rFonts w:eastAsia="MS Mincho" w:cs="Book Antiqua"/>
        </w:rPr>
        <w:t>key</w:t>
      </w:r>
      <w:r>
        <w:rPr>
          <w:rFonts w:eastAsia="MS Mincho" w:cs="Book Antiqua"/>
        </w:rPr>
        <w:t xml:space="preserve"> in the </w:t>
      </w:r>
      <w:r w:rsidR="00763648">
        <w:rPr>
          <w:rFonts w:eastAsia="MS Mincho" w:cs="Book Antiqua"/>
        </w:rPr>
        <w:t>space</w:t>
      </w:r>
      <w:r w:rsidR="0009752F">
        <w:rPr>
          <w:rFonts w:eastAsia="MS Mincho" w:cs="Book Antiqua"/>
        </w:rPr>
        <w:t xml:space="preserve"> provided in the </w:t>
      </w:r>
      <w:r w:rsidR="00636205">
        <w:rPr>
          <w:rFonts w:eastAsia="MS Mincho" w:cs="Book Antiqua"/>
        </w:rPr>
        <w:t>Student Guide</w:t>
      </w:r>
      <w:r w:rsidR="0009752F">
        <w:rPr>
          <w:rFonts w:eastAsia="MS Mincho" w:cs="Book Antiqua"/>
        </w:rPr>
        <w:t>.</w:t>
      </w:r>
      <w:r>
        <w:rPr>
          <w:rFonts w:eastAsia="MS Mincho" w:cs="Book Antiqua"/>
        </w:rPr>
        <w:t xml:space="preserve"> </w:t>
      </w:r>
      <w:r w:rsidR="00763648">
        <w:rPr>
          <w:rFonts w:eastAsia="MS Mincho" w:cs="Book Antiqua"/>
        </w:rPr>
        <w:t xml:space="preserve">Student keys will vary, but all correct keys will result in each of the eight arthropods </w:t>
      </w:r>
      <w:r w:rsidR="002B6224">
        <w:rPr>
          <w:rFonts w:eastAsia="MS Mincho" w:cs="Book Antiqua"/>
        </w:rPr>
        <w:t>b</w:t>
      </w:r>
      <w:r w:rsidR="00763648">
        <w:rPr>
          <w:rFonts w:eastAsia="MS Mincho" w:cs="Book Antiqua"/>
        </w:rPr>
        <w:t xml:space="preserve">eing isolated in its own box at the end of </w:t>
      </w:r>
      <w:r w:rsidR="00636205">
        <w:rPr>
          <w:rFonts w:eastAsia="MS Mincho" w:cs="Book Antiqua"/>
        </w:rPr>
        <w:t>a</w:t>
      </w:r>
      <w:r w:rsidR="00763648">
        <w:rPr>
          <w:rFonts w:eastAsia="MS Mincho" w:cs="Book Antiqua"/>
        </w:rPr>
        <w:t xml:space="preserve"> branch. Some k</w:t>
      </w:r>
      <w:r w:rsidR="002B6224">
        <w:rPr>
          <w:rFonts w:eastAsia="MS Mincho" w:cs="Book Antiqua"/>
        </w:rPr>
        <w:t>e</w:t>
      </w:r>
      <w:r w:rsidR="00763648">
        <w:rPr>
          <w:rFonts w:eastAsia="MS Mincho" w:cs="Book Antiqua"/>
        </w:rPr>
        <w:t>ys may contain questions that result in only one branch</w:t>
      </w:r>
      <w:r w:rsidR="00636205">
        <w:rPr>
          <w:rFonts w:eastAsia="MS Mincho" w:cs="Book Antiqua"/>
        </w:rPr>
        <w:t>.</w:t>
      </w:r>
      <w:r w:rsidR="00763648">
        <w:rPr>
          <w:rFonts w:eastAsia="MS Mincho" w:cs="Book Antiqua"/>
        </w:rPr>
        <w:t xml:space="preserve"> </w:t>
      </w:r>
      <w:r w:rsidR="00636205">
        <w:rPr>
          <w:rFonts w:eastAsia="MS Mincho" w:cs="Book Antiqua"/>
        </w:rPr>
        <w:t>T</w:t>
      </w:r>
      <w:r w:rsidR="00763648">
        <w:rPr>
          <w:rFonts w:eastAsia="MS Mincho" w:cs="Book Antiqua"/>
        </w:rPr>
        <w:t xml:space="preserve">hese are not useful, </w:t>
      </w:r>
      <w:r w:rsidR="00636205">
        <w:rPr>
          <w:rFonts w:eastAsia="MS Mincho" w:cs="Book Antiqua"/>
        </w:rPr>
        <w:t>because they do</w:t>
      </w:r>
      <w:r w:rsidR="00763648">
        <w:rPr>
          <w:rFonts w:eastAsia="MS Mincho" w:cs="Book Antiqua"/>
        </w:rPr>
        <w:t xml:space="preserve"> not distinguish between the organisms in that part of the key. </w:t>
      </w:r>
      <w:r>
        <w:rPr>
          <w:rFonts w:eastAsia="MS Mincho" w:cs="Book Antiqua"/>
        </w:rPr>
        <w:t xml:space="preserve">Sample data </w:t>
      </w:r>
      <w:r w:rsidR="00636205">
        <w:rPr>
          <w:rFonts w:eastAsia="MS Mincho" w:cs="Book Antiqua"/>
        </w:rPr>
        <w:t xml:space="preserve">are </w:t>
      </w:r>
      <w:r>
        <w:rPr>
          <w:rFonts w:eastAsia="MS Mincho" w:cs="Book Antiqua"/>
        </w:rPr>
        <w:t>shown bel</w:t>
      </w:r>
      <w:r w:rsidR="00A93529">
        <w:rPr>
          <w:rFonts w:eastAsia="MS Mincho" w:cs="Book Antiqua"/>
        </w:rPr>
        <w:t>ow.</w:t>
      </w:r>
    </w:p>
    <w:p w14:paraId="49BF735F" w14:textId="77777777" w:rsidR="006B095A" w:rsidRDefault="006B095A" w:rsidP="00854DB7">
      <w:pPr>
        <w:rPr>
          <w:rFonts w:eastAsia="MS Mincho" w:cs="Book Antiqua"/>
        </w:rPr>
      </w:pPr>
    </w:p>
    <w:p w14:paraId="50B9EF7C" w14:textId="08253813" w:rsidR="006B095A" w:rsidRPr="006B095A" w:rsidRDefault="006B095A" w:rsidP="00854DB7">
      <w:pPr>
        <w:rPr>
          <w:rFonts w:eastAsia="MS Mincho" w:cs="Book Antiqua"/>
          <w:b/>
        </w:rPr>
      </w:pPr>
      <w:r w:rsidRPr="006B095A">
        <w:rPr>
          <w:rFonts w:eastAsia="MS Mincho" w:cs="Book Antiqua"/>
          <w:b/>
        </w:rPr>
        <w:t xml:space="preserve">Figure A. </w:t>
      </w:r>
    </w:p>
    <w:p w14:paraId="23BF0467" w14:textId="65F73E23" w:rsidR="00D94C16" w:rsidRDefault="006B095A" w:rsidP="006B095A">
      <w:pPr>
        <w:keepNext w:val="0"/>
        <w:spacing w:after="0" w:line="480" w:lineRule="auto"/>
        <w:jc w:val="center"/>
        <w:sectPr w:rsidR="00D94C16" w:rsidSect="00D94C16">
          <w:headerReference w:type="first" r:id="rId21"/>
          <w:pgSz w:w="15840" w:h="12240" w:orient="landscape"/>
          <w:pgMar w:top="1440" w:right="1440" w:bottom="1440" w:left="720" w:header="720" w:footer="720" w:gutter="0"/>
          <w:cols w:space="720"/>
          <w:titlePg/>
          <w:docGrid w:linePitch="272"/>
        </w:sectPr>
      </w:pPr>
      <w:r>
        <w:rPr>
          <w:noProof/>
        </w:rPr>
        <w:drawing>
          <wp:inline distT="0" distB="0" distL="0" distR="0" wp14:anchorId="18F3118C" wp14:editId="3F0BFB96">
            <wp:extent cx="7863840" cy="4032504"/>
            <wp:effectExtent l="19050" t="19050" r="2286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863840" cy="4032504"/>
                    </a:xfrm>
                    <a:prstGeom prst="rect">
                      <a:avLst/>
                    </a:prstGeom>
                    <a:ln w="19050">
                      <a:solidFill>
                        <a:schemeClr val="tx1"/>
                      </a:solidFill>
                    </a:ln>
                  </pic:spPr>
                </pic:pic>
              </a:graphicData>
            </a:graphic>
          </wp:inline>
        </w:drawing>
      </w:r>
    </w:p>
    <w:p w14:paraId="23BF0468" w14:textId="77777777" w:rsidR="00464C79" w:rsidRPr="00F76AD1" w:rsidRDefault="00464C79" w:rsidP="00464C79">
      <w:pPr>
        <w:pStyle w:val="Heading1"/>
        <w:rPr>
          <w:rFonts w:ascii="Calibri" w:hAnsi="Calibri"/>
        </w:rPr>
      </w:pPr>
      <w:r w:rsidRPr="00F76AD1">
        <w:rPr>
          <w:rFonts w:ascii="Calibri" w:hAnsi="Calibri"/>
        </w:rPr>
        <w:lastRenderedPageBreak/>
        <w:t>Analysis</w:t>
      </w:r>
    </w:p>
    <w:p w14:paraId="23BF0469" w14:textId="77777777" w:rsidR="00464C79" w:rsidRPr="00D94C16" w:rsidRDefault="00464C79" w:rsidP="00464C79">
      <w:pPr>
        <w:spacing w:after="0"/>
        <w:rPr>
          <w:rFonts w:eastAsiaTheme="minorEastAsia"/>
          <w:color w:val="FF0000"/>
        </w:rPr>
      </w:pPr>
      <w:r>
        <w:t xml:space="preserve">Students will analyze the data in the reflection assignment. </w:t>
      </w:r>
      <w:r w:rsidRPr="008450E7">
        <w:rPr>
          <w:rFonts w:eastAsiaTheme="minorEastAsia"/>
          <w:color w:val="333333" w:themeColor="text1"/>
        </w:rPr>
        <w:t xml:space="preserve"> </w:t>
      </w:r>
    </w:p>
    <w:p w14:paraId="23BF046A" w14:textId="77777777" w:rsidR="00464C79" w:rsidRPr="00F76AD1" w:rsidRDefault="00464C79" w:rsidP="00464C79">
      <w:pPr>
        <w:pStyle w:val="Heading1"/>
        <w:rPr>
          <w:rFonts w:ascii="Calibri" w:hAnsi="Calibri"/>
        </w:rPr>
      </w:pPr>
      <w:r w:rsidRPr="00F76AD1">
        <w:rPr>
          <w:rFonts w:ascii="Calibri" w:hAnsi="Calibri"/>
        </w:rPr>
        <w:t>Conclusion</w:t>
      </w:r>
    </w:p>
    <w:p w14:paraId="23BF046B" w14:textId="77777777" w:rsidR="00464C79" w:rsidRPr="005137C2" w:rsidRDefault="00464C79" w:rsidP="00464C79">
      <w:r>
        <w:t>Students will draw conclusions about the virtual l</w:t>
      </w:r>
      <w:r w:rsidR="00D94C16">
        <w:t xml:space="preserve">ab in the reflection assignment. </w:t>
      </w:r>
      <w:r w:rsidR="00D94C16" w:rsidRPr="008450E7">
        <w:rPr>
          <w:rFonts w:eastAsiaTheme="minorEastAsia"/>
          <w:color w:val="333333" w:themeColor="text1"/>
        </w:rPr>
        <w:t xml:space="preserve"> </w:t>
      </w:r>
    </w:p>
    <w:p w14:paraId="23BF046C" w14:textId="77777777" w:rsidR="00464C79" w:rsidRPr="009517AC" w:rsidRDefault="00464C79" w:rsidP="009517AC"/>
    <w:sectPr w:rsidR="00464C79" w:rsidRPr="009517AC" w:rsidSect="00D94C16">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0421E" w14:textId="77777777" w:rsidR="00951248" w:rsidRDefault="00951248">
      <w:r>
        <w:separator/>
      </w:r>
    </w:p>
  </w:endnote>
  <w:endnote w:type="continuationSeparator" w:id="0">
    <w:p w14:paraId="116B4892" w14:textId="77777777" w:rsidR="00951248" w:rsidRDefault="0095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483" w14:textId="77777777" w:rsidR="00854DB7" w:rsidRDefault="00854DB7" w:rsidP="00BD1C19">
    <w:pPr>
      <w:pStyle w:val="Footer"/>
      <w:jc w:val="center"/>
      <w:rPr>
        <w:i/>
        <w:sz w:val="16"/>
      </w:rPr>
    </w:pPr>
  </w:p>
  <w:p w14:paraId="23BF0484" w14:textId="77777777" w:rsidR="00511D15" w:rsidRPr="002971A4" w:rsidRDefault="00511D15" w:rsidP="00511D1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p w14:paraId="23BF0485" w14:textId="77777777" w:rsidR="00854DB7" w:rsidRPr="00BD1C19" w:rsidRDefault="00854DB7" w:rsidP="00511D15">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487" w14:textId="77777777" w:rsidR="00854DB7" w:rsidRDefault="00854DB7" w:rsidP="002971A4">
    <w:pPr>
      <w:pStyle w:val="Footer"/>
      <w:jc w:val="center"/>
      <w:rPr>
        <w:i/>
        <w:sz w:val="16"/>
      </w:rPr>
    </w:pPr>
  </w:p>
  <w:p w14:paraId="23BF0488" w14:textId="77777777" w:rsidR="00854DB7" w:rsidRPr="002971A4" w:rsidRDefault="009E2169" w:rsidP="009E2169">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w:t>
    </w:r>
    <w:r w:rsidR="00511D15">
      <w:rPr>
        <w:sz w:val="16"/>
        <w:szCs w:val="16"/>
      </w:rPr>
      <w:t>Edgenuity</w:t>
    </w:r>
    <w:r>
      <w:rPr>
        <w:sz w:val="16"/>
        <w:szCs w:val="16"/>
      </w:rPr>
      <w:t xml:space="preserve">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20217" w14:textId="77777777" w:rsidR="00951248" w:rsidRDefault="00951248" w:rsidP="004902ED">
      <w:pPr>
        <w:framePr w:wrap="around" w:vAnchor="text" w:hAnchor="margin" w:xAlign="outside" w:y="1"/>
      </w:pPr>
      <w:r>
        <w:fldChar w:fldCharType="begin"/>
      </w:r>
      <w:r>
        <w:instrText xml:space="preserve">PAGE  </w:instrText>
      </w:r>
      <w:r>
        <w:fldChar w:fldCharType="separate"/>
      </w:r>
      <w:r>
        <w:t>19</w:t>
      </w:r>
      <w:r>
        <w:fldChar w:fldCharType="end"/>
      </w:r>
    </w:p>
    <w:p w14:paraId="6F66DA49" w14:textId="77777777" w:rsidR="00951248" w:rsidRDefault="00951248"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57D1099F" w14:textId="77777777" w:rsidR="00951248" w:rsidRDefault="00951248" w:rsidP="004902ED">
      <w:pPr>
        <w:ind w:right="360" w:firstLine="360"/>
      </w:pPr>
      <w:r>
        <w:separator/>
      </w:r>
    </w:p>
  </w:footnote>
  <w:footnote w:type="continuationSeparator" w:id="0">
    <w:p w14:paraId="668DD3C1" w14:textId="77777777" w:rsidR="00951248" w:rsidRDefault="0095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482" w14:textId="77777777" w:rsidR="00854DB7" w:rsidRPr="00F76AD1" w:rsidRDefault="00854DB7" w:rsidP="009450BA">
    <w:pPr>
      <w:pStyle w:val="Header"/>
      <w:rPr>
        <w:rFonts w:ascii="Calibri" w:hAnsi="Calibri"/>
        <w:color w:val="F78D26" w:themeColor="accent2"/>
        <w:sz w:val="24"/>
        <w:szCs w:val="24"/>
      </w:rPr>
    </w:pPr>
    <w:r w:rsidRPr="00F76AD1">
      <w:rPr>
        <w:rFonts w:ascii="Calibri" w:hAnsi="Calibri"/>
        <w:color w:val="F78D26" w:themeColor="accent2"/>
        <w:sz w:val="24"/>
        <w:szCs w:val="24"/>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486" w14:textId="77777777" w:rsidR="00854DB7" w:rsidRDefault="006B376C" w:rsidP="00BB0415">
    <w:pPr>
      <w:spacing w:before="100" w:beforeAutospacing="1" w:after="100" w:afterAutospacing="1"/>
    </w:pPr>
    <w:r>
      <w:rPr>
        <w:noProof/>
      </w:rPr>
      <w:drawing>
        <wp:anchor distT="0" distB="0" distL="114300" distR="114300" simplePos="0" relativeHeight="251667456" behindDoc="0" locked="0" layoutInCell="1" allowOverlap="1" wp14:anchorId="23BF048E" wp14:editId="23BF048F">
          <wp:simplePos x="0" y="0"/>
          <wp:positionH relativeFrom="column">
            <wp:posOffset>4835525</wp:posOffset>
          </wp:positionH>
          <wp:positionV relativeFrom="paragraph">
            <wp:posOffset>212725</wp:posOffset>
          </wp:positionV>
          <wp:extent cx="1097280" cy="27432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3BF0490" wp14:editId="23BF0491">
          <wp:simplePos x="0" y="0"/>
          <wp:positionH relativeFrom="column">
            <wp:posOffset>-914400</wp:posOffset>
          </wp:positionH>
          <wp:positionV relativeFrom="paragraph">
            <wp:posOffset>-98425</wp:posOffset>
          </wp:positionV>
          <wp:extent cx="77806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5A6680">
      <w:rPr>
        <w:noProof/>
      </w:rPr>
      <mc:AlternateContent>
        <mc:Choice Requires="wps">
          <w:drawing>
            <wp:anchor distT="0" distB="0" distL="114300" distR="114300" simplePos="0" relativeHeight="251661312" behindDoc="0" locked="0" layoutInCell="1" allowOverlap="1" wp14:anchorId="23BF0492" wp14:editId="23BF0493">
              <wp:simplePos x="0" y="0"/>
              <wp:positionH relativeFrom="column">
                <wp:posOffset>-457200</wp:posOffset>
              </wp:positionH>
              <wp:positionV relativeFrom="paragraph">
                <wp:posOffset>-101600</wp:posOffset>
              </wp:positionV>
              <wp:extent cx="3429000" cy="596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F049E" w14:textId="77777777" w:rsidR="00895CB4" w:rsidRPr="00F76AD1" w:rsidRDefault="0039788C" w:rsidP="00E90FFB">
                          <w:pPr>
                            <w:spacing w:after="0" w:line="360" w:lineRule="exact"/>
                            <w:jc w:val="right"/>
                            <w:rPr>
                              <w:rFonts w:ascii="Calibri" w:hAnsi="Calibri" w:cstheme="majorHAnsi"/>
                              <w:b/>
                              <w:color w:val="FFFFFF" w:themeColor="background1"/>
                              <w:sz w:val="28"/>
                              <w:szCs w:val="28"/>
                            </w:rPr>
                          </w:pPr>
                          <w:r w:rsidRPr="00F76AD1">
                            <w:rPr>
                              <w:rFonts w:ascii="Calibri" w:hAnsi="Calibri" w:cstheme="majorHAnsi"/>
                              <w:b/>
                              <w:color w:val="FFFFFF" w:themeColor="background1"/>
                              <w:sz w:val="28"/>
                              <w:szCs w:val="28"/>
                            </w:rPr>
                            <w:t xml:space="preserve">Virtual </w:t>
                          </w:r>
                          <w:r w:rsidR="00895CB4" w:rsidRPr="00F76AD1">
                            <w:rPr>
                              <w:rFonts w:ascii="Calibri" w:hAnsi="Calibri" w:cstheme="majorHAnsi"/>
                              <w:b/>
                              <w:color w:val="FFFFFF" w:themeColor="background1"/>
                              <w:sz w:val="28"/>
                              <w:szCs w:val="28"/>
                            </w:rPr>
                            <w:t xml:space="preserve">Lab: </w:t>
                          </w:r>
                          <w:r w:rsidRPr="00F76AD1">
                            <w:rPr>
                              <w:rFonts w:ascii="Calibri" w:hAnsi="Calibri" w:cstheme="majorHAnsi"/>
                              <w:b/>
                              <w:color w:val="FFFFFF" w:themeColor="background1"/>
                              <w:sz w:val="28"/>
                              <w:szCs w:val="28"/>
                            </w:rPr>
                            <w:t>Dichotomous Keys</w:t>
                          </w:r>
                        </w:p>
                        <w:p w14:paraId="23BF049F" w14:textId="77777777" w:rsidR="00895CB4" w:rsidRPr="00F76AD1" w:rsidRDefault="00895CB4" w:rsidP="00E90FFB">
                          <w:pPr>
                            <w:spacing w:after="0" w:line="360" w:lineRule="exact"/>
                            <w:jc w:val="right"/>
                            <w:rPr>
                              <w:rFonts w:ascii="Calibri" w:hAnsi="Calibri" w:cstheme="majorHAnsi"/>
                              <w:b/>
                              <w:i/>
                              <w:color w:val="FFFFFF" w:themeColor="background1"/>
                              <w:sz w:val="28"/>
                              <w:szCs w:val="28"/>
                            </w:rPr>
                          </w:pPr>
                          <w:r w:rsidRPr="00F76AD1">
                            <w:rPr>
                              <w:rFonts w:ascii="Calibri" w:hAnsi="Calibri" w:cstheme="majorHAnsi"/>
                              <w:b/>
                              <w:i/>
                              <w:color w:val="FFFFFF" w:themeColor="background1"/>
                              <w:sz w:val="28"/>
                              <w:szCs w:val="28"/>
                            </w:rPr>
                            <w:t>Student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8pt;width:270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" filled="f" stroked="f" strokeweight=".5pt">
              <v:textbox>
                <w:txbxContent>
                  <w:p w14:paraId="23BF049E" w14:textId="77777777" w:rsidR="00895CB4" w:rsidRPr="00F76AD1" w:rsidRDefault="0039788C" w:rsidP="00E90FFB">
                    <w:pPr>
                      <w:spacing w:after="0" w:line="360" w:lineRule="exact"/>
                      <w:jc w:val="right"/>
                      <w:rPr>
                        <w:rFonts w:ascii="Calibri" w:hAnsi="Calibri" w:cstheme="majorHAnsi"/>
                        <w:b/>
                        <w:color w:val="FFFFFF" w:themeColor="background1"/>
                        <w:sz w:val="28"/>
                        <w:szCs w:val="28"/>
                      </w:rPr>
                    </w:pPr>
                    <w:r w:rsidRPr="00F76AD1">
                      <w:rPr>
                        <w:rFonts w:ascii="Calibri" w:hAnsi="Calibri" w:cstheme="majorHAnsi"/>
                        <w:b/>
                        <w:color w:val="FFFFFF" w:themeColor="background1"/>
                        <w:sz w:val="28"/>
                        <w:szCs w:val="28"/>
                      </w:rPr>
                      <w:t xml:space="preserve">Virtual </w:t>
                    </w:r>
                    <w:r w:rsidR="00895CB4" w:rsidRPr="00F76AD1">
                      <w:rPr>
                        <w:rFonts w:ascii="Calibri" w:hAnsi="Calibri" w:cstheme="majorHAnsi"/>
                        <w:b/>
                        <w:color w:val="FFFFFF" w:themeColor="background1"/>
                        <w:sz w:val="28"/>
                        <w:szCs w:val="28"/>
                      </w:rPr>
                      <w:t xml:space="preserve">Lab: </w:t>
                    </w:r>
                    <w:r w:rsidRPr="00F76AD1">
                      <w:rPr>
                        <w:rFonts w:ascii="Calibri" w:hAnsi="Calibri" w:cstheme="majorHAnsi"/>
                        <w:b/>
                        <w:color w:val="FFFFFF" w:themeColor="background1"/>
                        <w:sz w:val="28"/>
                        <w:szCs w:val="28"/>
                      </w:rPr>
                      <w:t>Dichotomous Keys</w:t>
                    </w:r>
                  </w:p>
                  <w:p w14:paraId="23BF049F" w14:textId="77777777" w:rsidR="00895CB4" w:rsidRPr="00F76AD1" w:rsidRDefault="00895CB4" w:rsidP="00E90FFB">
                    <w:pPr>
                      <w:spacing w:after="0" w:line="360" w:lineRule="exact"/>
                      <w:jc w:val="right"/>
                      <w:rPr>
                        <w:rFonts w:ascii="Calibri" w:hAnsi="Calibri" w:cstheme="majorHAnsi"/>
                        <w:b/>
                        <w:i/>
                        <w:color w:val="FFFFFF" w:themeColor="background1"/>
                        <w:sz w:val="28"/>
                        <w:szCs w:val="28"/>
                      </w:rPr>
                    </w:pPr>
                    <w:r w:rsidRPr="00F76AD1">
                      <w:rPr>
                        <w:rFonts w:ascii="Calibri" w:hAnsi="Calibri" w:cstheme="majorHAnsi"/>
                        <w:b/>
                        <w:i/>
                        <w:color w:val="FFFFFF" w:themeColor="background1"/>
                        <w:sz w:val="28"/>
                        <w:szCs w:val="28"/>
                      </w:rPr>
                      <w:t>Student Guide</w:t>
                    </w:r>
                  </w:p>
                </w:txbxContent>
              </v:textbox>
            </v:shape>
          </w:pict>
        </mc:Fallback>
      </mc:AlternateContent>
    </w:r>
    <w:r w:rsidR="005A6680">
      <w:rPr>
        <w:noProof/>
      </w:rPr>
      <mc:AlternateContent>
        <mc:Choice Requires="wps">
          <w:drawing>
            <wp:anchor distT="0" distB="0" distL="114300" distR="114300" simplePos="0" relativeHeight="251666432" behindDoc="1" locked="0" layoutInCell="1" allowOverlap="1" wp14:anchorId="23BF0494" wp14:editId="23BF0495">
              <wp:simplePos x="0" y="0"/>
              <wp:positionH relativeFrom="column">
                <wp:posOffset>-914400</wp:posOffset>
              </wp:positionH>
              <wp:positionV relativeFrom="paragraph">
                <wp:posOffset>-95250</wp:posOffset>
              </wp:positionV>
              <wp:extent cx="3886200" cy="565150"/>
              <wp:effectExtent l="38100" t="19050" r="19050" b="63500"/>
              <wp:wrapNone/>
              <wp:docPr id="6" name="Rectangle 6"/>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in;margin-top:-7.5pt;width:306pt;height: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EW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" fillcolor="#362580" stroked="f" strokeweight=".25pt">
              <v:shadow on="t" color="black" opacity=".25" origin=",.5" offset="-.27569mm,.64947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489" w14:textId="77777777" w:rsidR="00513BC2" w:rsidRPr="00F76AD1" w:rsidRDefault="00513BC2" w:rsidP="00513BC2">
    <w:pPr>
      <w:pStyle w:val="Header"/>
      <w:rPr>
        <w:rFonts w:ascii="Calibri" w:hAnsi="Calibri"/>
        <w:color w:val="F78D26" w:themeColor="accent2"/>
        <w:sz w:val="24"/>
        <w:szCs w:val="24"/>
      </w:rPr>
    </w:pPr>
    <w:r w:rsidRPr="00F76AD1">
      <w:rPr>
        <w:rFonts w:ascii="Calibri" w:hAnsi="Calibri"/>
        <w:color w:val="F78D26" w:themeColor="accent2"/>
        <w:sz w:val="24"/>
        <w:szCs w:val="24"/>
      </w:rPr>
      <w:t>Student Guide (continued)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48A" w14:textId="77777777" w:rsidR="000002A2" w:rsidRPr="00D1330A" w:rsidRDefault="000002A2" w:rsidP="004902ED">
    <w:pPr>
      <w:tabs>
        <w:tab w:val="center" w:pos="3960"/>
      </w:tabs>
      <w:ind w:left="-7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48B" w14:textId="77777777" w:rsidR="000002A2" w:rsidRPr="00F76AD1" w:rsidRDefault="00FA0951" w:rsidP="002644B7">
    <w:pPr>
      <w:pStyle w:val="Header"/>
      <w:rPr>
        <w:rFonts w:ascii="Calibri" w:hAnsi="Calibri"/>
        <w:color w:val="F78D26" w:themeColor="accent2"/>
        <w:sz w:val="24"/>
        <w:szCs w:val="24"/>
      </w:rPr>
    </w:pPr>
    <w:r w:rsidRPr="00F76AD1">
      <w:rPr>
        <w:rFonts w:ascii="Calibri" w:hAnsi="Calibri"/>
        <w:color w:val="F78D26" w:themeColor="accent2"/>
        <w:sz w:val="24"/>
        <w:szCs w:val="24"/>
      </w:rPr>
      <w:t>Teacher Guide (continued)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48C" w14:textId="77777777" w:rsidR="00D001F4" w:rsidRPr="00054B83" w:rsidRDefault="006B376C" w:rsidP="00054B83">
    <w:pPr>
      <w:spacing w:before="100" w:beforeAutospacing="1" w:after="100" w:afterAutospacing="1"/>
      <w:ind w:left="-1440"/>
    </w:pPr>
    <w:r w:rsidRPr="009E2169">
      <w:rPr>
        <w:noProof/>
      </w:rPr>
      <w:drawing>
        <wp:anchor distT="0" distB="0" distL="114300" distR="114300" simplePos="0" relativeHeight="251672576" behindDoc="0" locked="0" layoutInCell="1" allowOverlap="1" wp14:anchorId="23BF0496" wp14:editId="23BF0497">
          <wp:simplePos x="0" y="0"/>
          <wp:positionH relativeFrom="column">
            <wp:posOffset>4876800</wp:posOffset>
          </wp:positionH>
          <wp:positionV relativeFrom="paragraph">
            <wp:posOffset>212725</wp:posOffset>
          </wp:positionV>
          <wp:extent cx="1097280" cy="27432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5A6680" w:rsidRPr="009E2169">
      <w:rPr>
        <w:noProof/>
      </w:rPr>
      <w:drawing>
        <wp:anchor distT="0" distB="0" distL="114300" distR="114300" simplePos="0" relativeHeight="251670528" behindDoc="1" locked="0" layoutInCell="1" allowOverlap="1" wp14:anchorId="23BF0498" wp14:editId="23BF0499">
          <wp:simplePos x="0" y="0"/>
          <wp:positionH relativeFrom="column">
            <wp:posOffset>-914400</wp:posOffset>
          </wp:positionH>
          <wp:positionV relativeFrom="paragraph">
            <wp:posOffset>-95250</wp:posOffset>
          </wp:positionV>
          <wp:extent cx="7780655" cy="45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5A6680">
      <w:rPr>
        <w:noProof/>
      </w:rPr>
      <mc:AlternateContent>
        <mc:Choice Requires="wps">
          <w:drawing>
            <wp:anchor distT="0" distB="0" distL="114300" distR="114300" simplePos="0" relativeHeight="251664384" behindDoc="0" locked="0" layoutInCell="1" allowOverlap="1" wp14:anchorId="23BF049A" wp14:editId="23BF049B">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F04A0" w14:textId="77777777" w:rsidR="00054B83" w:rsidRPr="00F76AD1" w:rsidRDefault="0039788C" w:rsidP="00054B83">
                          <w:pPr>
                            <w:spacing w:after="0" w:line="400" w:lineRule="exact"/>
                            <w:jc w:val="right"/>
                            <w:rPr>
                              <w:rFonts w:ascii="Calibri" w:hAnsi="Calibri" w:cstheme="majorHAnsi"/>
                              <w:b/>
                              <w:color w:val="FFFFFF" w:themeColor="background1"/>
                              <w:sz w:val="28"/>
                              <w:szCs w:val="28"/>
                            </w:rPr>
                          </w:pPr>
                          <w:r w:rsidRPr="00F76AD1">
                            <w:rPr>
                              <w:rFonts w:ascii="Calibri" w:hAnsi="Calibri" w:cstheme="majorHAnsi"/>
                              <w:b/>
                              <w:color w:val="FFFFFF" w:themeColor="background1"/>
                              <w:sz w:val="28"/>
                              <w:szCs w:val="28"/>
                            </w:rPr>
                            <w:t>Virtual Lab</w:t>
                          </w:r>
                          <w:r w:rsidR="00054B83" w:rsidRPr="00F76AD1">
                            <w:rPr>
                              <w:rFonts w:ascii="Calibri" w:hAnsi="Calibri" w:cstheme="majorHAnsi"/>
                              <w:b/>
                              <w:color w:val="FFFFFF" w:themeColor="background1"/>
                              <w:sz w:val="28"/>
                              <w:szCs w:val="28"/>
                            </w:rPr>
                            <w:t xml:space="preserve">: </w:t>
                          </w:r>
                          <w:r w:rsidRPr="00F76AD1">
                            <w:rPr>
                              <w:rFonts w:ascii="Calibri" w:hAnsi="Calibri" w:cstheme="majorHAnsi"/>
                              <w:b/>
                              <w:color w:val="FFFFFF" w:themeColor="background1"/>
                              <w:sz w:val="28"/>
                              <w:szCs w:val="28"/>
                            </w:rPr>
                            <w:t>Dichotomous Keys</w:t>
                          </w:r>
                        </w:p>
                        <w:p w14:paraId="23BF04A1" w14:textId="77777777" w:rsidR="00054B83" w:rsidRPr="00F76AD1" w:rsidRDefault="00054B83" w:rsidP="00054B83">
                          <w:pPr>
                            <w:spacing w:after="0" w:line="400" w:lineRule="exact"/>
                            <w:jc w:val="right"/>
                            <w:rPr>
                              <w:rFonts w:ascii="Calibri" w:hAnsi="Calibri" w:cstheme="majorHAnsi"/>
                              <w:b/>
                              <w:i/>
                              <w:color w:val="FFFFFF" w:themeColor="background1"/>
                              <w:sz w:val="28"/>
                              <w:szCs w:val="28"/>
                            </w:rPr>
                          </w:pPr>
                          <w:r w:rsidRPr="00F76AD1">
                            <w:rPr>
                              <w:rFonts w:ascii="Calibri" w:hAnsi="Calibri" w:cstheme="majorHAnsi"/>
                              <w:b/>
                              <w:i/>
                              <w:color w:val="FFFFFF" w:themeColor="background1"/>
                              <w:sz w:val="28"/>
                              <w:szCs w:val="28"/>
                            </w:rPr>
                            <w:t>Teacher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" filled="f" stroked="f" strokeweight=".5pt">
              <v:textbox>
                <w:txbxContent>
                  <w:p w14:paraId="23BF04A0" w14:textId="77777777" w:rsidR="00054B83" w:rsidRPr="00F76AD1" w:rsidRDefault="0039788C" w:rsidP="00054B83">
                    <w:pPr>
                      <w:spacing w:after="0" w:line="400" w:lineRule="exact"/>
                      <w:jc w:val="right"/>
                      <w:rPr>
                        <w:rFonts w:ascii="Calibri" w:hAnsi="Calibri" w:cstheme="majorHAnsi"/>
                        <w:b/>
                        <w:color w:val="FFFFFF" w:themeColor="background1"/>
                        <w:sz w:val="28"/>
                        <w:szCs w:val="28"/>
                      </w:rPr>
                    </w:pPr>
                    <w:r w:rsidRPr="00F76AD1">
                      <w:rPr>
                        <w:rFonts w:ascii="Calibri" w:hAnsi="Calibri" w:cstheme="majorHAnsi"/>
                        <w:b/>
                        <w:color w:val="FFFFFF" w:themeColor="background1"/>
                        <w:sz w:val="28"/>
                        <w:szCs w:val="28"/>
                      </w:rPr>
                      <w:t>Virtual Lab</w:t>
                    </w:r>
                    <w:r w:rsidR="00054B83" w:rsidRPr="00F76AD1">
                      <w:rPr>
                        <w:rFonts w:ascii="Calibri" w:hAnsi="Calibri" w:cstheme="majorHAnsi"/>
                        <w:b/>
                        <w:color w:val="FFFFFF" w:themeColor="background1"/>
                        <w:sz w:val="28"/>
                        <w:szCs w:val="28"/>
                      </w:rPr>
                      <w:t xml:space="preserve">: </w:t>
                    </w:r>
                    <w:r w:rsidRPr="00F76AD1">
                      <w:rPr>
                        <w:rFonts w:ascii="Calibri" w:hAnsi="Calibri" w:cstheme="majorHAnsi"/>
                        <w:b/>
                        <w:color w:val="FFFFFF" w:themeColor="background1"/>
                        <w:sz w:val="28"/>
                        <w:szCs w:val="28"/>
                      </w:rPr>
                      <w:t>Dichotomous Keys</w:t>
                    </w:r>
                  </w:p>
                  <w:p w14:paraId="23BF04A1" w14:textId="77777777" w:rsidR="00054B83" w:rsidRPr="00F76AD1" w:rsidRDefault="00054B83" w:rsidP="00054B83">
                    <w:pPr>
                      <w:spacing w:after="0" w:line="400" w:lineRule="exact"/>
                      <w:jc w:val="right"/>
                      <w:rPr>
                        <w:rFonts w:ascii="Calibri" w:hAnsi="Calibri" w:cstheme="majorHAnsi"/>
                        <w:b/>
                        <w:i/>
                        <w:color w:val="FFFFFF" w:themeColor="background1"/>
                        <w:sz w:val="28"/>
                        <w:szCs w:val="28"/>
                      </w:rPr>
                    </w:pPr>
                    <w:r w:rsidRPr="00F76AD1">
                      <w:rPr>
                        <w:rFonts w:ascii="Calibri" w:hAnsi="Calibri" w:cstheme="majorHAnsi"/>
                        <w:b/>
                        <w:i/>
                        <w:color w:val="FFFFFF" w:themeColor="background1"/>
                        <w:sz w:val="28"/>
                        <w:szCs w:val="28"/>
                      </w:rPr>
                      <w:t>Teacher Guide</w:t>
                    </w:r>
                  </w:p>
                </w:txbxContent>
              </v:textbox>
            </v:shape>
          </w:pict>
        </mc:Fallback>
      </mc:AlternateContent>
    </w:r>
    <w:r w:rsidR="005A6680">
      <w:rPr>
        <w:noProof/>
      </w:rPr>
      <mc:AlternateContent>
        <mc:Choice Requires="wps">
          <w:drawing>
            <wp:anchor distT="0" distB="0" distL="114300" distR="114300" simplePos="0" relativeHeight="251674624" behindDoc="1" locked="0" layoutInCell="1" allowOverlap="1" wp14:anchorId="23BF049C" wp14:editId="23BF049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48D" w14:textId="77777777" w:rsidR="00D94C16" w:rsidRPr="00F76AD1" w:rsidRDefault="00D94C16" w:rsidP="00D94C16">
    <w:pPr>
      <w:pStyle w:val="Header"/>
      <w:rPr>
        <w:rFonts w:ascii="Calibri" w:hAnsi="Calibri"/>
        <w:sz w:val="24"/>
        <w:szCs w:val="24"/>
      </w:rPr>
    </w:pPr>
    <w:r w:rsidRPr="00F76AD1">
      <w:rPr>
        <w:rFonts w:ascii="Calibri" w:hAnsi="Calibri"/>
        <w:color w:val="F78D26" w:themeColor="accent2"/>
        <w:sz w:val="24"/>
        <w:szCs w:val="24"/>
      </w:rPr>
      <w:t>Teacher Guide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60E"/>
    <w:multiLevelType w:val="multilevel"/>
    <w:tmpl w:val="700E4D24"/>
    <w:numStyleLink w:val="bulletsflush"/>
  </w:abstractNum>
  <w:abstractNum w:abstractNumId="1">
    <w:nsid w:val="0C67018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D66C5"/>
    <w:multiLevelType w:val="multilevel"/>
    <w:tmpl w:val="700E4D24"/>
    <w:numStyleLink w:val="bulletsflush"/>
  </w:abstractNum>
  <w:abstractNum w:abstractNumId="3">
    <w:nsid w:val="1B682A3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nsid w:val="2A5D7AC2"/>
    <w:multiLevelType w:val="multilevel"/>
    <w:tmpl w:val="700E4D24"/>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83F7F64"/>
    <w:multiLevelType w:val="multilevel"/>
    <w:tmpl w:val="700E4D24"/>
    <w:numStyleLink w:val="bulletsflush"/>
  </w:abstractNum>
  <w:abstractNum w:abstractNumId="9">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F677453"/>
    <w:multiLevelType w:val="multilevel"/>
    <w:tmpl w:val="74D69606"/>
    <w:numStyleLink w:val="numbers"/>
  </w:abstractNum>
  <w:abstractNum w:abstractNumId="12">
    <w:nsid w:val="559B62F9"/>
    <w:multiLevelType w:val="multilevel"/>
    <w:tmpl w:val="700E4D24"/>
    <w:numStyleLink w:val="bulletsflush"/>
  </w:abstractNum>
  <w:abstractNum w:abstractNumId="13">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9"/>
  </w:num>
  <w:num w:numId="4">
    <w:abstractNumId w:val="4"/>
  </w:num>
  <w:num w:numId="5">
    <w:abstractNumId w:val="5"/>
  </w:num>
  <w:num w:numId="6">
    <w:abstractNumId w:val="6"/>
  </w:num>
  <w:num w:numId="7">
    <w:abstractNumId w:val="2"/>
  </w:num>
  <w:num w:numId="8">
    <w:abstractNumId w:val="11"/>
    <w:lvlOverride w:ilvl="1">
      <w:lvl w:ilvl="1">
        <w:start w:val="1"/>
        <w:numFmt w:val="lowerLetter"/>
        <w:lvlText w:val="%2)"/>
        <w:lvlJc w:val="left"/>
        <w:pPr>
          <w:tabs>
            <w:tab w:val="num" w:pos="1152"/>
          </w:tabs>
          <w:ind w:left="1152" w:hanging="288"/>
        </w:pPr>
        <w:rPr>
          <w:rFonts w:hint="default"/>
          <w:b/>
          <w:i w:val="0"/>
        </w:rPr>
      </w:lvl>
    </w:lvlOverride>
  </w:num>
  <w:num w:numId="9">
    <w:abstractNumId w:val="12"/>
  </w:num>
  <w:num w:numId="10">
    <w:abstractNumId w:val="0"/>
  </w:num>
  <w:num w:numId="11">
    <w:abstractNumId w:val="13"/>
  </w:num>
  <w:num w:numId="12">
    <w:abstractNumId w:val="8"/>
  </w:num>
  <w:num w:numId="13">
    <w:abstractNumId w:val="3"/>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bb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C2"/>
    <w:rsid w:val="000002A2"/>
    <w:rsid w:val="00003159"/>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05D"/>
    <w:rsid w:val="00045D6B"/>
    <w:rsid w:val="0004799F"/>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668B1"/>
    <w:rsid w:val="00070575"/>
    <w:rsid w:val="00071662"/>
    <w:rsid w:val="00072035"/>
    <w:rsid w:val="00076089"/>
    <w:rsid w:val="00077EB6"/>
    <w:rsid w:val="00081202"/>
    <w:rsid w:val="00081D1C"/>
    <w:rsid w:val="00083ADD"/>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19F4"/>
    <w:rsid w:val="000B6E35"/>
    <w:rsid w:val="000B7E81"/>
    <w:rsid w:val="000C02D9"/>
    <w:rsid w:val="000C2708"/>
    <w:rsid w:val="000C408A"/>
    <w:rsid w:val="000C600C"/>
    <w:rsid w:val="000C666B"/>
    <w:rsid w:val="000C7017"/>
    <w:rsid w:val="000D2581"/>
    <w:rsid w:val="000D4F36"/>
    <w:rsid w:val="000D56A4"/>
    <w:rsid w:val="000D5C5B"/>
    <w:rsid w:val="000D7314"/>
    <w:rsid w:val="000E1114"/>
    <w:rsid w:val="000E1D45"/>
    <w:rsid w:val="000E2B37"/>
    <w:rsid w:val="000E3C55"/>
    <w:rsid w:val="000E3DCC"/>
    <w:rsid w:val="000E424C"/>
    <w:rsid w:val="000E4D11"/>
    <w:rsid w:val="000E5C6A"/>
    <w:rsid w:val="000E680F"/>
    <w:rsid w:val="000E77C9"/>
    <w:rsid w:val="000E78B5"/>
    <w:rsid w:val="000E799E"/>
    <w:rsid w:val="000F5444"/>
    <w:rsid w:val="000F5B56"/>
    <w:rsid w:val="000F65DC"/>
    <w:rsid w:val="000F7A4D"/>
    <w:rsid w:val="000F7FF1"/>
    <w:rsid w:val="00100179"/>
    <w:rsid w:val="00105303"/>
    <w:rsid w:val="00111AC8"/>
    <w:rsid w:val="00112782"/>
    <w:rsid w:val="001153B8"/>
    <w:rsid w:val="00116133"/>
    <w:rsid w:val="00120006"/>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5233"/>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815B8"/>
    <w:rsid w:val="00182970"/>
    <w:rsid w:val="00182A59"/>
    <w:rsid w:val="0019029F"/>
    <w:rsid w:val="00197749"/>
    <w:rsid w:val="00197C4D"/>
    <w:rsid w:val="001A18FC"/>
    <w:rsid w:val="001A2D1C"/>
    <w:rsid w:val="001A30CA"/>
    <w:rsid w:val="001A48CE"/>
    <w:rsid w:val="001A51BF"/>
    <w:rsid w:val="001A51F1"/>
    <w:rsid w:val="001A5581"/>
    <w:rsid w:val="001A5ECF"/>
    <w:rsid w:val="001B5713"/>
    <w:rsid w:val="001B62F7"/>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3A"/>
    <w:rsid w:val="001D45BD"/>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1F2"/>
    <w:rsid w:val="00204093"/>
    <w:rsid w:val="002041A8"/>
    <w:rsid w:val="00205084"/>
    <w:rsid w:val="00205345"/>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379F"/>
    <w:rsid w:val="002644B7"/>
    <w:rsid w:val="00264D72"/>
    <w:rsid w:val="002677B2"/>
    <w:rsid w:val="00271349"/>
    <w:rsid w:val="00271872"/>
    <w:rsid w:val="00273391"/>
    <w:rsid w:val="002770AA"/>
    <w:rsid w:val="002773BC"/>
    <w:rsid w:val="00277E45"/>
    <w:rsid w:val="00282FB3"/>
    <w:rsid w:val="00283548"/>
    <w:rsid w:val="002862E4"/>
    <w:rsid w:val="00287E96"/>
    <w:rsid w:val="00291EF6"/>
    <w:rsid w:val="00294A5A"/>
    <w:rsid w:val="002959EE"/>
    <w:rsid w:val="00296A5D"/>
    <w:rsid w:val="002973EE"/>
    <w:rsid w:val="002A25FE"/>
    <w:rsid w:val="002A286F"/>
    <w:rsid w:val="002A443B"/>
    <w:rsid w:val="002A588C"/>
    <w:rsid w:val="002A5AD0"/>
    <w:rsid w:val="002A6878"/>
    <w:rsid w:val="002A6888"/>
    <w:rsid w:val="002B250D"/>
    <w:rsid w:val="002B2868"/>
    <w:rsid w:val="002B3517"/>
    <w:rsid w:val="002B3570"/>
    <w:rsid w:val="002B405B"/>
    <w:rsid w:val="002B446B"/>
    <w:rsid w:val="002B6030"/>
    <w:rsid w:val="002B6224"/>
    <w:rsid w:val="002B709E"/>
    <w:rsid w:val="002B7ABC"/>
    <w:rsid w:val="002C0BD9"/>
    <w:rsid w:val="002C1CE3"/>
    <w:rsid w:val="002C3EC8"/>
    <w:rsid w:val="002C5F46"/>
    <w:rsid w:val="002C627F"/>
    <w:rsid w:val="002C62A1"/>
    <w:rsid w:val="002C63C5"/>
    <w:rsid w:val="002C6572"/>
    <w:rsid w:val="002C7F6A"/>
    <w:rsid w:val="002D0A8F"/>
    <w:rsid w:val="002D59D3"/>
    <w:rsid w:val="002D7C48"/>
    <w:rsid w:val="002D7C4E"/>
    <w:rsid w:val="002E1B7A"/>
    <w:rsid w:val="002E328E"/>
    <w:rsid w:val="002E3A3E"/>
    <w:rsid w:val="002E5325"/>
    <w:rsid w:val="002F36F2"/>
    <w:rsid w:val="002F39B9"/>
    <w:rsid w:val="002F4F8A"/>
    <w:rsid w:val="002F5747"/>
    <w:rsid w:val="002F597B"/>
    <w:rsid w:val="002F5F72"/>
    <w:rsid w:val="002F684D"/>
    <w:rsid w:val="002F7127"/>
    <w:rsid w:val="002F7C8A"/>
    <w:rsid w:val="00302B9D"/>
    <w:rsid w:val="003041F0"/>
    <w:rsid w:val="00305E42"/>
    <w:rsid w:val="00310173"/>
    <w:rsid w:val="0031326D"/>
    <w:rsid w:val="00313329"/>
    <w:rsid w:val="003144AD"/>
    <w:rsid w:val="0031554F"/>
    <w:rsid w:val="0031595D"/>
    <w:rsid w:val="00315B29"/>
    <w:rsid w:val="00316B07"/>
    <w:rsid w:val="00317CE4"/>
    <w:rsid w:val="00322903"/>
    <w:rsid w:val="003239B7"/>
    <w:rsid w:val="00324E3D"/>
    <w:rsid w:val="0032501A"/>
    <w:rsid w:val="00325838"/>
    <w:rsid w:val="00326101"/>
    <w:rsid w:val="003264F8"/>
    <w:rsid w:val="003300EF"/>
    <w:rsid w:val="00330EC3"/>
    <w:rsid w:val="0033123D"/>
    <w:rsid w:val="00335A42"/>
    <w:rsid w:val="00336E80"/>
    <w:rsid w:val="0034190E"/>
    <w:rsid w:val="00342765"/>
    <w:rsid w:val="0034327B"/>
    <w:rsid w:val="0034454A"/>
    <w:rsid w:val="003449BC"/>
    <w:rsid w:val="00345088"/>
    <w:rsid w:val="00345193"/>
    <w:rsid w:val="00345E04"/>
    <w:rsid w:val="00347B8E"/>
    <w:rsid w:val="0035021E"/>
    <w:rsid w:val="00352296"/>
    <w:rsid w:val="003547F6"/>
    <w:rsid w:val="00355243"/>
    <w:rsid w:val="003629FE"/>
    <w:rsid w:val="00363B9B"/>
    <w:rsid w:val="0036431D"/>
    <w:rsid w:val="00367FBD"/>
    <w:rsid w:val="00370BDA"/>
    <w:rsid w:val="00371362"/>
    <w:rsid w:val="003719E3"/>
    <w:rsid w:val="00375A7E"/>
    <w:rsid w:val="00376F19"/>
    <w:rsid w:val="00384238"/>
    <w:rsid w:val="003866C2"/>
    <w:rsid w:val="00390228"/>
    <w:rsid w:val="00391EB2"/>
    <w:rsid w:val="00392276"/>
    <w:rsid w:val="00392AA5"/>
    <w:rsid w:val="003960B8"/>
    <w:rsid w:val="003962C9"/>
    <w:rsid w:val="0039788C"/>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918"/>
    <w:rsid w:val="003B3BA0"/>
    <w:rsid w:val="003B4435"/>
    <w:rsid w:val="003B45BB"/>
    <w:rsid w:val="003B7269"/>
    <w:rsid w:val="003C2A7F"/>
    <w:rsid w:val="003C2E46"/>
    <w:rsid w:val="003C6515"/>
    <w:rsid w:val="003C68B2"/>
    <w:rsid w:val="003D135D"/>
    <w:rsid w:val="003D19AC"/>
    <w:rsid w:val="003D1CC5"/>
    <w:rsid w:val="003D2D65"/>
    <w:rsid w:val="003D4BCB"/>
    <w:rsid w:val="003D53E5"/>
    <w:rsid w:val="003D6E72"/>
    <w:rsid w:val="003D72A5"/>
    <w:rsid w:val="003E3385"/>
    <w:rsid w:val="003E3946"/>
    <w:rsid w:val="003E3A63"/>
    <w:rsid w:val="003E59C3"/>
    <w:rsid w:val="003E6BA0"/>
    <w:rsid w:val="003E6D01"/>
    <w:rsid w:val="003E7E7F"/>
    <w:rsid w:val="003F035B"/>
    <w:rsid w:val="003F15EA"/>
    <w:rsid w:val="003F4A18"/>
    <w:rsid w:val="003F558C"/>
    <w:rsid w:val="004005DB"/>
    <w:rsid w:val="00401A78"/>
    <w:rsid w:val="00402FDE"/>
    <w:rsid w:val="00403B3B"/>
    <w:rsid w:val="00403D8A"/>
    <w:rsid w:val="0040477F"/>
    <w:rsid w:val="00405B21"/>
    <w:rsid w:val="00406A3B"/>
    <w:rsid w:val="00406CBC"/>
    <w:rsid w:val="004074E8"/>
    <w:rsid w:val="00407B77"/>
    <w:rsid w:val="00413E7A"/>
    <w:rsid w:val="00415938"/>
    <w:rsid w:val="00416806"/>
    <w:rsid w:val="00417928"/>
    <w:rsid w:val="00421630"/>
    <w:rsid w:val="00422528"/>
    <w:rsid w:val="00425364"/>
    <w:rsid w:val="00426AA7"/>
    <w:rsid w:val="00430151"/>
    <w:rsid w:val="00430C90"/>
    <w:rsid w:val="0043322F"/>
    <w:rsid w:val="00435E0D"/>
    <w:rsid w:val="00436821"/>
    <w:rsid w:val="00440E86"/>
    <w:rsid w:val="0044116D"/>
    <w:rsid w:val="00444E03"/>
    <w:rsid w:val="00445D6D"/>
    <w:rsid w:val="004463FE"/>
    <w:rsid w:val="00446F5C"/>
    <w:rsid w:val="004471BB"/>
    <w:rsid w:val="00447418"/>
    <w:rsid w:val="00447906"/>
    <w:rsid w:val="00451FF5"/>
    <w:rsid w:val="00452DE4"/>
    <w:rsid w:val="00461B61"/>
    <w:rsid w:val="00463731"/>
    <w:rsid w:val="00464C79"/>
    <w:rsid w:val="0047124D"/>
    <w:rsid w:val="004718AF"/>
    <w:rsid w:val="00471AA2"/>
    <w:rsid w:val="00471CF4"/>
    <w:rsid w:val="004745DB"/>
    <w:rsid w:val="00480DA3"/>
    <w:rsid w:val="00481AFB"/>
    <w:rsid w:val="0048440F"/>
    <w:rsid w:val="00484FD3"/>
    <w:rsid w:val="004864F3"/>
    <w:rsid w:val="004902ED"/>
    <w:rsid w:val="00491F6A"/>
    <w:rsid w:val="004923A6"/>
    <w:rsid w:val="00494B58"/>
    <w:rsid w:val="00496E4C"/>
    <w:rsid w:val="004979FE"/>
    <w:rsid w:val="004A037D"/>
    <w:rsid w:val="004A0EBB"/>
    <w:rsid w:val="004A1E2A"/>
    <w:rsid w:val="004A2153"/>
    <w:rsid w:val="004A2B78"/>
    <w:rsid w:val="004A3FFC"/>
    <w:rsid w:val="004B181D"/>
    <w:rsid w:val="004B2156"/>
    <w:rsid w:val="004B35AC"/>
    <w:rsid w:val="004B46B9"/>
    <w:rsid w:val="004B6C2E"/>
    <w:rsid w:val="004B70D6"/>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46C"/>
    <w:rsid w:val="00512C34"/>
    <w:rsid w:val="00512CEE"/>
    <w:rsid w:val="005133EA"/>
    <w:rsid w:val="00513BC2"/>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2379"/>
    <w:rsid w:val="00544FFD"/>
    <w:rsid w:val="005459A4"/>
    <w:rsid w:val="005460D1"/>
    <w:rsid w:val="005462A7"/>
    <w:rsid w:val="00546A61"/>
    <w:rsid w:val="00546CF4"/>
    <w:rsid w:val="00546ED1"/>
    <w:rsid w:val="00550865"/>
    <w:rsid w:val="005555B8"/>
    <w:rsid w:val="00555D54"/>
    <w:rsid w:val="00556F8C"/>
    <w:rsid w:val="00556F92"/>
    <w:rsid w:val="005618A0"/>
    <w:rsid w:val="00563CE3"/>
    <w:rsid w:val="00564436"/>
    <w:rsid w:val="0056471E"/>
    <w:rsid w:val="005654DE"/>
    <w:rsid w:val="00573618"/>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3AE5"/>
    <w:rsid w:val="005A4C7D"/>
    <w:rsid w:val="005A6680"/>
    <w:rsid w:val="005B204A"/>
    <w:rsid w:val="005B255E"/>
    <w:rsid w:val="005B2C52"/>
    <w:rsid w:val="005B38AE"/>
    <w:rsid w:val="005B3D64"/>
    <w:rsid w:val="005B4171"/>
    <w:rsid w:val="005B651D"/>
    <w:rsid w:val="005B6E83"/>
    <w:rsid w:val="005B708F"/>
    <w:rsid w:val="005B74F7"/>
    <w:rsid w:val="005C05B0"/>
    <w:rsid w:val="005C0D42"/>
    <w:rsid w:val="005C1150"/>
    <w:rsid w:val="005C51D6"/>
    <w:rsid w:val="005C6839"/>
    <w:rsid w:val="005C7A9A"/>
    <w:rsid w:val="005D3AFD"/>
    <w:rsid w:val="005D4EAE"/>
    <w:rsid w:val="005E0C0B"/>
    <w:rsid w:val="005E152D"/>
    <w:rsid w:val="005E156F"/>
    <w:rsid w:val="005E3FE8"/>
    <w:rsid w:val="005E440F"/>
    <w:rsid w:val="005E481F"/>
    <w:rsid w:val="005E7D44"/>
    <w:rsid w:val="005F187D"/>
    <w:rsid w:val="005F1974"/>
    <w:rsid w:val="005F3673"/>
    <w:rsid w:val="005F3949"/>
    <w:rsid w:val="005F588B"/>
    <w:rsid w:val="005F7F62"/>
    <w:rsid w:val="005F7FD3"/>
    <w:rsid w:val="0060099B"/>
    <w:rsid w:val="00601A7B"/>
    <w:rsid w:val="00604E2C"/>
    <w:rsid w:val="0060521C"/>
    <w:rsid w:val="0060639F"/>
    <w:rsid w:val="00607620"/>
    <w:rsid w:val="006076E8"/>
    <w:rsid w:val="006117F0"/>
    <w:rsid w:val="006139F5"/>
    <w:rsid w:val="006155C3"/>
    <w:rsid w:val="00617CEC"/>
    <w:rsid w:val="006206C0"/>
    <w:rsid w:val="006207D9"/>
    <w:rsid w:val="0062173C"/>
    <w:rsid w:val="006247CD"/>
    <w:rsid w:val="0062596C"/>
    <w:rsid w:val="00626BBB"/>
    <w:rsid w:val="00631E65"/>
    <w:rsid w:val="006321B4"/>
    <w:rsid w:val="00632E28"/>
    <w:rsid w:val="00636205"/>
    <w:rsid w:val="0063705D"/>
    <w:rsid w:val="00637400"/>
    <w:rsid w:val="006436D3"/>
    <w:rsid w:val="00643AA8"/>
    <w:rsid w:val="00645C87"/>
    <w:rsid w:val="00645E41"/>
    <w:rsid w:val="00650C7A"/>
    <w:rsid w:val="00661BFD"/>
    <w:rsid w:val="00662142"/>
    <w:rsid w:val="0066318F"/>
    <w:rsid w:val="0066749C"/>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651B"/>
    <w:rsid w:val="006A6A4D"/>
    <w:rsid w:val="006B0750"/>
    <w:rsid w:val="006B095A"/>
    <w:rsid w:val="006B268F"/>
    <w:rsid w:val="006B27A4"/>
    <w:rsid w:val="006B2A5E"/>
    <w:rsid w:val="006B376C"/>
    <w:rsid w:val="006B57F3"/>
    <w:rsid w:val="006B627B"/>
    <w:rsid w:val="006C117A"/>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2BB2"/>
    <w:rsid w:val="006F4875"/>
    <w:rsid w:val="006F5EDF"/>
    <w:rsid w:val="006F6238"/>
    <w:rsid w:val="006F784A"/>
    <w:rsid w:val="006F7AFF"/>
    <w:rsid w:val="00701AE7"/>
    <w:rsid w:val="00703832"/>
    <w:rsid w:val="00706A7B"/>
    <w:rsid w:val="00710003"/>
    <w:rsid w:val="00710F4B"/>
    <w:rsid w:val="00712C11"/>
    <w:rsid w:val="00713ADE"/>
    <w:rsid w:val="00713F08"/>
    <w:rsid w:val="00716316"/>
    <w:rsid w:val="00717396"/>
    <w:rsid w:val="007175EE"/>
    <w:rsid w:val="0072323F"/>
    <w:rsid w:val="0072711C"/>
    <w:rsid w:val="00727D28"/>
    <w:rsid w:val="00735189"/>
    <w:rsid w:val="00736537"/>
    <w:rsid w:val="00736E85"/>
    <w:rsid w:val="00741268"/>
    <w:rsid w:val="0074129A"/>
    <w:rsid w:val="00742DBF"/>
    <w:rsid w:val="00746365"/>
    <w:rsid w:val="0074749A"/>
    <w:rsid w:val="00751840"/>
    <w:rsid w:val="007529AA"/>
    <w:rsid w:val="00752FEF"/>
    <w:rsid w:val="0075378B"/>
    <w:rsid w:val="00755E0C"/>
    <w:rsid w:val="0076029B"/>
    <w:rsid w:val="007608D9"/>
    <w:rsid w:val="00763648"/>
    <w:rsid w:val="007637C1"/>
    <w:rsid w:val="0076520A"/>
    <w:rsid w:val="00765755"/>
    <w:rsid w:val="00765997"/>
    <w:rsid w:val="00767ED0"/>
    <w:rsid w:val="0077475F"/>
    <w:rsid w:val="00775E15"/>
    <w:rsid w:val="007804CF"/>
    <w:rsid w:val="00783821"/>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3177"/>
    <w:rsid w:val="007D3A15"/>
    <w:rsid w:val="007D4919"/>
    <w:rsid w:val="007D6BBD"/>
    <w:rsid w:val="007E3EDE"/>
    <w:rsid w:val="007E41AC"/>
    <w:rsid w:val="007E4E1C"/>
    <w:rsid w:val="007E5DC9"/>
    <w:rsid w:val="007E6E27"/>
    <w:rsid w:val="007F12EB"/>
    <w:rsid w:val="007F1756"/>
    <w:rsid w:val="007F184C"/>
    <w:rsid w:val="007F3273"/>
    <w:rsid w:val="007F6B54"/>
    <w:rsid w:val="007F7086"/>
    <w:rsid w:val="007F7EB9"/>
    <w:rsid w:val="00800F39"/>
    <w:rsid w:val="00804EF2"/>
    <w:rsid w:val="008067B5"/>
    <w:rsid w:val="008070DD"/>
    <w:rsid w:val="00807C12"/>
    <w:rsid w:val="0081108D"/>
    <w:rsid w:val="008111D2"/>
    <w:rsid w:val="0081201F"/>
    <w:rsid w:val="00814B5B"/>
    <w:rsid w:val="00814B9C"/>
    <w:rsid w:val="00814E48"/>
    <w:rsid w:val="00815B11"/>
    <w:rsid w:val="0081602B"/>
    <w:rsid w:val="00817665"/>
    <w:rsid w:val="00817F9C"/>
    <w:rsid w:val="008212A1"/>
    <w:rsid w:val="00821460"/>
    <w:rsid w:val="00823422"/>
    <w:rsid w:val="0082387B"/>
    <w:rsid w:val="00823B22"/>
    <w:rsid w:val="00825D3E"/>
    <w:rsid w:val="00830344"/>
    <w:rsid w:val="008337F9"/>
    <w:rsid w:val="0083453C"/>
    <w:rsid w:val="00834D7B"/>
    <w:rsid w:val="00835DB2"/>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57571"/>
    <w:rsid w:val="0086593E"/>
    <w:rsid w:val="008662D2"/>
    <w:rsid w:val="00866EC3"/>
    <w:rsid w:val="008703F4"/>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71F1"/>
    <w:rsid w:val="008C074C"/>
    <w:rsid w:val="008C12E6"/>
    <w:rsid w:val="008C17B0"/>
    <w:rsid w:val="008C25A9"/>
    <w:rsid w:val="008C2BDA"/>
    <w:rsid w:val="008C315D"/>
    <w:rsid w:val="008C6776"/>
    <w:rsid w:val="008C6B11"/>
    <w:rsid w:val="008D065C"/>
    <w:rsid w:val="008D0A93"/>
    <w:rsid w:val="008D332E"/>
    <w:rsid w:val="008D57AD"/>
    <w:rsid w:val="008D7C9A"/>
    <w:rsid w:val="008E5593"/>
    <w:rsid w:val="008E5A4C"/>
    <w:rsid w:val="008E7216"/>
    <w:rsid w:val="008F2122"/>
    <w:rsid w:val="008F2F46"/>
    <w:rsid w:val="008F3BA6"/>
    <w:rsid w:val="008F45C0"/>
    <w:rsid w:val="008F4FEA"/>
    <w:rsid w:val="008F5534"/>
    <w:rsid w:val="008F558E"/>
    <w:rsid w:val="008F7EB1"/>
    <w:rsid w:val="00902A4D"/>
    <w:rsid w:val="00902C6A"/>
    <w:rsid w:val="00904667"/>
    <w:rsid w:val="00904C6A"/>
    <w:rsid w:val="009057FD"/>
    <w:rsid w:val="009061C6"/>
    <w:rsid w:val="0090638D"/>
    <w:rsid w:val="00906514"/>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4115"/>
    <w:rsid w:val="009450BA"/>
    <w:rsid w:val="00946643"/>
    <w:rsid w:val="00947023"/>
    <w:rsid w:val="00947E95"/>
    <w:rsid w:val="009504AE"/>
    <w:rsid w:val="00951248"/>
    <w:rsid w:val="009514A6"/>
    <w:rsid w:val="009517AC"/>
    <w:rsid w:val="0095289D"/>
    <w:rsid w:val="009534FB"/>
    <w:rsid w:val="0095405E"/>
    <w:rsid w:val="009540CE"/>
    <w:rsid w:val="00955307"/>
    <w:rsid w:val="00955AC2"/>
    <w:rsid w:val="009568F3"/>
    <w:rsid w:val="009650F5"/>
    <w:rsid w:val="0096540F"/>
    <w:rsid w:val="00965797"/>
    <w:rsid w:val="0096709C"/>
    <w:rsid w:val="0096753D"/>
    <w:rsid w:val="00967689"/>
    <w:rsid w:val="009717D9"/>
    <w:rsid w:val="00974080"/>
    <w:rsid w:val="00977E81"/>
    <w:rsid w:val="00981AB4"/>
    <w:rsid w:val="009829C3"/>
    <w:rsid w:val="0098606F"/>
    <w:rsid w:val="00987BC4"/>
    <w:rsid w:val="009909F2"/>
    <w:rsid w:val="009917EA"/>
    <w:rsid w:val="00993FA7"/>
    <w:rsid w:val="00996C90"/>
    <w:rsid w:val="00997915"/>
    <w:rsid w:val="009A1041"/>
    <w:rsid w:val="009A1640"/>
    <w:rsid w:val="009A658D"/>
    <w:rsid w:val="009B7669"/>
    <w:rsid w:val="009B7BA2"/>
    <w:rsid w:val="009C0872"/>
    <w:rsid w:val="009C3D03"/>
    <w:rsid w:val="009C52EA"/>
    <w:rsid w:val="009C5B96"/>
    <w:rsid w:val="009C5FBA"/>
    <w:rsid w:val="009C607C"/>
    <w:rsid w:val="009C7230"/>
    <w:rsid w:val="009D1745"/>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2A69"/>
    <w:rsid w:val="00A12F53"/>
    <w:rsid w:val="00A1486F"/>
    <w:rsid w:val="00A157E2"/>
    <w:rsid w:val="00A15D04"/>
    <w:rsid w:val="00A17283"/>
    <w:rsid w:val="00A17CCC"/>
    <w:rsid w:val="00A204FF"/>
    <w:rsid w:val="00A20EFB"/>
    <w:rsid w:val="00A21B39"/>
    <w:rsid w:val="00A2245E"/>
    <w:rsid w:val="00A23D29"/>
    <w:rsid w:val="00A24317"/>
    <w:rsid w:val="00A24AC3"/>
    <w:rsid w:val="00A25D56"/>
    <w:rsid w:val="00A25E6D"/>
    <w:rsid w:val="00A26ACB"/>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08A"/>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4958"/>
    <w:rsid w:val="00A765D8"/>
    <w:rsid w:val="00A76973"/>
    <w:rsid w:val="00A807D1"/>
    <w:rsid w:val="00A80AC1"/>
    <w:rsid w:val="00A81590"/>
    <w:rsid w:val="00A83A06"/>
    <w:rsid w:val="00A864C4"/>
    <w:rsid w:val="00A86C94"/>
    <w:rsid w:val="00A90CFC"/>
    <w:rsid w:val="00A93529"/>
    <w:rsid w:val="00A9646A"/>
    <w:rsid w:val="00A9662D"/>
    <w:rsid w:val="00A9774E"/>
    <w:rsid w:val="00AA0163"/>
    <w:rsid w:val="00AA01CD"/>
    <w:rsid w:val="00AA0782"/>
    <w:rsid w:val="00AA0A23"/>
    <w:rsid w:val="00AA0FB4"/>
    <w:rsid w:val="00AA207E"/>
    <w:rsid w:val="00AA3512"/>
    <w:rsid w:val="00AA4D30"/>
    <w:rsid w:val="00AA685E"/>
    <w:rsid w:val="00AB1108"/>
    <w:rsid w:val="00AB24A2"/>
    <w:rsid w:val="00AB3256"/>
    <w:rsid w:val="00AB53A0"/>
    <w:rsid w:val="00AC08F1"/>
    <w:rsid w:val="00AC1CC7"/>
    <w:rsid w:val="00AC3529"/>
    <w:rsid w:val="00AC7DEA"/>
    <w:rsid w:val="00AD1893"/>
    <w:rsid w:val="00AD1D9D"/>
    <w:rsid w:val="00AD4928"/>
    <w:rsid w:val="00AD7AA3"/>
    <w:rsid w:val="00AE025A"/>
    <w:rsid w:val="00AE0A85"/>
    <w:rsid w:val="00AE225C"/>
    <w:rsid w:val="00AE2FDC"/>
    <w:rsid w:val="00AE5520"/>
    <w:rsid w:val="00AE7256"/>
    <w:rsid w:val="00AF1D00"/>
    <w:rsid w:val="00AF309F"/>
    <w:rsid w:val="00AF394C"/>
    <w:rsid w:val="00AF412D"/>
    <w:rsid w:val="00AF49D5"/>
    <w:rsid w:val="00AF55A3"/>
    <w:rsid w:val="00AF7AEF"/>
    <w:rsid w:val="00B0022D"/>
    <w:rsid w:val="00B077A2"/>
    <w:rsid w:val="00B11F59"/>
    <w:rsid w:val="00B1303F"/>
    <w:rsid w:val="00B16E74"/>
    <w:rsid w:val="00B21AE4"/>
    <w:rsid w:val="00B21F83"/>
    <w:rsid w:val="00B22075"/>
    <w:rsid w:val="00B22888"/>
    <w:rsid w:val="00B23E1A"/>
    <w:rsid w:val="00B258F6"/>
    <w:rsid w:val="00B27364"/>
    <w:rsid w:val="00B2784F"/>
    <w:rsid w:val="00B30914"/>
    <w:rsid w:val="00B312D9"/>
    <w:rsid w:val="00B318BF"/>
    <w:rsid w:val="00B33535"/>
    <w:rsid w:val="00B34612"/>
    <w:rsid w:val="00B36BFB"/>
    <w:rsid w:val="00B42278"/>
    <w:rsid w:val="00B42B00"/>
    <w:rsid w:val="00B43194"/>
    <w:rsid w:val="00B4444B"/>
    <w:rsid w:val="00B466FC"/>
    <w:rsid w:val="00B46D12"/>
    <w:rsid w:val="00B47EB9"/>
    <w:rsid w:val="00B514CB"/>
    <w:rsid w:val="00B5361B"/>
    <w:rsid w:val="00B53863"/>
    <w:rsid w:val="00B540AC"/>
    <w:rsid w:val="00B609D9"/>
    <w:rsid w:val="00B618D8"/>
    <w:rsid w:val="00B6375A"/>
    <w:rsid w:val="00B63B0D"/>
    <w:rsid w:val="00B64543"/>
    <w:rsid w:val="00B65591"/>
    <w:rsid w:val="00B67140"/>
    <w:rsid w:val="00B700B6"/>
    <w:rsid w:val="00B71278"/>
    <w:rsid w:val="00B71C4E"/>
    <w:rsid w:val="00B71CF9"/>
    <w:rsid w:val="00B7297F"/>
    <w:rsid w:val="00B73CA1"/>
    <w:rsid w:val="00B75BB8"/>
    <w:rsid w:val="00B76F66"/>
    <w:rsid w:val="00B80040"/>
    <w:rsid w:val="00B8094F"/>
    <w:rsid w:val="00B83C39"/>
    <w:rsid w:val="00B8778E"/>
    <w:rsid w:val="00B913F2"/>
    <w:rsid w:val="00B91A01"/>
    <w:rsid w:val="00B9375C"/>
    <w:rsid w:val="00B94476"/>
    <w:rsid w:val="00B94B16"/>
    <w:rsid w:val="00B967DC"/>
    <w:rsid w:val="00B976D4"/>
    <w:rsid w:val="00BA0642"/>
    <w:rsid w:val="00BA0E68"/>
    <w:rsid w:val="00BA22D7"/>
    <w:rsid w:val="00BA29AE"/>
    <w:rsid w:val="00BA2E83"/>
    <w:rsid w:val="00BA3F86"/>
    <w:rsid w:val="00BA5C30"/>
    <w:rsid w:val="00BA6491"/>
    <w:rsid w:val="00BA7051"/>
    <w:rsid w:val="00BB0415"/>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25"/>
    <w:rsid w:val="00BD4231"/>
    <w:rsid w:val="00BD43E6"/>
    <w:rsid w:val="00BD53D1"/>
    <w:rsid w:val="00BD5C5C"/>
    <w:rsid w:val="00BD6CC2"/>
    <w:rsid w:val="00BE0F3D"/>
    <w:rsid w:val="00BE324F"/>
    <w:rsid w:val="00BE372B"/>
    <w:rsid w:val="00BE3FDF"/>
    <w:rsid w:val="00BE6C7C"/>
    <w:rsid w:val="00BF1BE3"/>
    <w:rsid w:val="00BF3FE1"/>
    <w:rsid w:val="00BF4849"/>
    <w:rsid w:val="00BF57C6"/>
    <w:rsid w:val="00BF5B73"/>
    <w:rsid w:val="00BF6BFF"/>
    <w:rsid w:val="00BF6FC8"/>
    <w:rsid w:val="00C01439"/>
    <w:rsid w:val="00C02F43"/>
    <w:rsid w:val="00C05B17"/>
    <w:rsid w:val="00C068EA"/>
    <w:rsid w:val="00C06D05"/>
    <w:rsid w:val="00C12551"/>
    <w:rsid w:val="00C13379"/>
    <w:rsid w:val="00C14DEA"/>
    <w:rsid w:val="00C1502E"/>
    <w:rsid w:val="00C15710"/>
    <w:rsid w:val="00C163B7"/>
    <w:rsid w:val="00C20A72"/>
    <w:rsid w:val="00C21343"/>
    <w:rsid w:val="00C21C4C"/>
    <w:rsid w:val="00C235D2"/>
    <w:rsid w:val="00C23B66"/>
    <w:rsid w:val="00C259BF"/>
    <w:rsid w:val="00C26A03"/>
    <w:rsid w:val="00C279D9"/>
    <w:rsid w:val="00C31894"/>
    <w:rsid w:val="00C33A55"/>
    <w:rsid w:val="00C348CE"/>
    <w:rsid w:val="00C360AB"/>
    <w:rsid w:val="00C36124"/>
    <w:rsid w:val="00C36B11"/>
    <w:rsid w:val="00C372B4"/>
    <w:rsid w:val="00C42383"/>
    <w:rsid w:val="00C42A7E"/>
    <w:rsid w:val="00C44ADF"/>
    <w:rsid w:val="00C46504"/>
    <w:rsid w:val="00C4659B"/>
    <w:rsid w:val="00C47903"/>
    <w:rsid w:val="00C5064F"/>
    <w:rsid w:val="00C54EAE"/>
    <w:rsid w:val="00C577B3"/>
    <w:rsid w:val="00C577FC"/>
    <w:rsid w:val="00C617F7"/>
    <w:rsid w:val="00C6225A"/>
    <w:rsid w:val="00C6348D"/>
    <w:rsid w:val="00C63694"/>
    <w:rsid w:val="00C639D9"/>
    <w:rsid w:val="00C6603C"/>
    <w:rsid w:val="00C6678E"/>
    <w:rsid w:val="00C66B5C"/>
    <w:rsid w:val="00C67691"/>
    <w:rsid w:val="00C7066B"/>
    <w:rsid w:val="00C7238A"/>
    <w:rsid w:val="00C72E20"/>
    <w:rsid w:val="00C7303C"/>
    <w:rsid w:val="00C737DE"/>
    <w:rsid w:val="00C75B7C"/>
    <w:rsid w:val="00C77766"/>
    <w:rsid w:val="00C801A2"/>
    <w:rsid w:val="00C80654"/>
    <w:rsid w:val="00C835E9"/>
    <w:rsid w:val="00C84088"/>
    <w:rsid w:val="00C85148"/>
    <w:rsid w:val="00C851C1"/>
    <w:rsid w:val="00C876DB"/>
    <w:rsid w:val="00C90C10"/>
    <w:rsid w:val="00C91D92"/>
    <w:rsid w:val="00C94B01"/>
    <w:rsid w:val="00C94DC8"/>
    <w:rsid w:val="00C950BD"/>
    <w:rsid w:val="00C95E49"/>
    <w:rsid w:val="00C96C9D"/>
    <w:rsid w:val="00C96D33"/>
    <w:rsid w:val="00C96DFE"/>
    <w:rsid w:val="00C97133"/>
    <w:rsid w:val="00CA07F9"/>
    <w:rsid w:val="00CA1761"/>
    <w:rsid w:val="00CA39A7"/>
    <w:rsid w:val="00CA4E67"/>
    <w:rsid w:val="00CA5833"/>
    <w:rsid w:val="00CA62F1"/>
    <w:rsid w:val="00CA6FF6"/>
    <w:rsid w:val="00CB171F"/>
    <w:rsid w:val="00CB24F4"/>
    <w:rsid w:val="00CB261B"/>
    <w:rsid w:val="00CB274D"/>
    <w:rsid w:val="00CB319D"/>
    <w:rsid w:val="00CB5822"/>
    <w:rsid w:val="00CC00EE"/>
    <w:rsid w:val="00CC034F"/>
    <w:rsid w:val="00CC081C"/>
    <w:rsid w:val="00CC0EE8"/>
    <w:rsid w:val="00CC2327"/>
    <w:rsid w:val="00CC5091"/>
    <w:rsid w:val="00CC5D8D"/>
    <w:rsid w:val="00CC674A"/>
    <w:rsid w:val="00CC6B80"/>
    <w:rsid w:val="00CC7175"/>
    <w:rsid w:val="00CC7765"/>
    <w:rsid w:val="00CD020C"/>
    <w:rsid w:val="00CD1117"/>
    <w:rsid w:val="00CD3CCD"/>
    <w:rsid w:val="00CD49A8"/>
    <w:rsid w:val="00CD57C2"/>
    <w:rsid w:val="00CE1B73"/>
    <w:rsid w:val="00CE26DB"/>
    <w:rsid w:val="00CE39F8"/>
    <w:rsid w:val="00CE4AA8"/>
    <w:rsid w:val="00CF0294"/>
    <w:rsid w:val="00CF095A"/>
    <w:rsid w:val="00CF2F69"/>
    <w:rsid w:val="00CF492A"/>
    <w:rsid w:val="00CF5836"/>
    <w:rsid w:val="00CF7F38"/>
    <w:rsid w:val="00D001F4"/>
    <w:rsid w:val="00D0167E"/>
    <w:rsid w:val="00D02CE8"/>
    <w:rsid w:val="00D046EF"/>
    <w:rsid w:val="00D0512D"/>
    <w:rsid w:val="00D06C82"/>
    <w:rsid w:val="00D06DCE"/>
    <w:rsid w:val="00D06ED8"/>
    <w:rsid w:val="00D10634"/>
    <w:rsid w:val="00D119B9"/>
    <w:rsid w:val="00D11B0C"/>
    <w:rsid w:val="00D11ED0"/>
    <w:rsid w:val="00D12278"/>
    <w:rsid w:val="00D154C0"/>
    <w:rsid w:val="00D22FE9"/>
    <w:rsid w:val="00D23430"/>
    <w:rsid w:val="00D246F4"/>
    <w:rsid w:val="00D25A85"/>
    <w:rsid w:val="00D269A8"/>
    <w:rsid w:val="00D30D11"/>
    <w:rsid w:val="00D30E06"/>
    <w:rsid w:val="00D31129"/>
    <w:rsid w:val="00D31505"/>
    <w:rsid w:val="00D3269F"/>
    <w:rsid w:val="00D334CF"/>
    <w:rsid w:val="00D33F8C"/>
    <w:rsid w:val="00D34711"/>
    <w:rsid w:val="00D40058"/>
    <w:rsid w:val="00D40A37"/>
    <w:rsid w:val="00D420C4"/>
    <w:rsid w:val="00D45380"/>
    <w:rsid w:val="00D4571E"/>
    <w:rsid w:val="00D46CC0"/>
    <w:rsid w:val="00D5000E"/>
    <w:rsid w:val="00D50643"/>
    <w:rsid w:val="00D50657"/>
    <w:rsid w:val="00D50B4C"/>
    <w:rsid w:val="00D515B4"/>
    <w:rsid w:val="00D54995"/>
    <w:rsid w:val="00D55063"/>
    <w:rsid w:val="00D57717"/>
    <w:rsid w:val="00D61EC9"/>
    <w:rsid w:val="00D65AC1"/>
    <w:rsid w:val="00D66D90"/>
    <w:rsid w:val="00D67594"/>
    <w:rsid w:val="00D67EBF"/>
    <w:rsid w:val="00D70273"/>
    <w:rsid w:val="00D716D0"/>
    <w:rsid w:val="00D72BC1"/>
    <w:rsid w:val="00D7304C"/>
    <w:rsid w:val="00D73BBF"/>
    <w:rsid w:val="00D74631"/>
    <w:rsid w:val="00D75B60"/>
    <w:rsid w:val="00D80106"/>
    <w:rsid w:val="00D80AA3"/>
    <w:rsid w:val="00D82996"/>
    <w:rsid w:val="00D832AF"/>
    <w:rsid w:val="00D84E10"/>
    <w:rsid w:val="00D90819"/>
    <w:rsid w:val="00D90D2B"/>
    <w:rsid w:val="00D91631"/>
    <w:rsid w:val="00D92225"/>
    <w:rsid w:val="00D92C1F"/>
    <w:rsid w:val="00D92EE3"/>
    <w:rsid w:val="00D94C16"/>
    <w:rsid w:val="00D951BB"/>
    <w:rsid w:val="00D9529C"/>
    <w:rsid w:val="00D96776"/>
    <w:rsid w:val="00D9759F"/>
    <w:rsid w:val="00D9762A"/>
    <w:rsid w:val="00DA0D4D"/>
    <w:rsid w:val="00DA22E7"/>
    <w:rsid w:val="00DA3CCC"/>
    <w:rsid w:val="00DA51E9"/>
    <w:rsid w:val="00DA6CF6"/>
    <w:rsid w:val="00DA79FE"/>
    <w:rsid w:val="00DB09B4"/>
    <w:rsid w:val="00DB0A4A"/>
    <w:rsid w:val="00DB0E19"/>
    <w:rsid w:val="00DB1413"/>
    <w:rsid w:val="00DB19DE"/>
    <w:rsid w:val="00DB2B2F"/>
    <w:rsid w:val="00DB3D46"/>
    <w:rsid w:val="00DB3EAC"/>
    <w:rsid w:val="00DB635D"/>
    <w:rsid w:val="00DB7017"/>
    <w:rsid w:val="00DB7D59"/>
    <w:rsid w:val="00DB7D71"/>
    <w:rsid w:val="00DB7EC1"/>
    <w:rsid w:val="00DC04A0"/>
    <w:rsid w:val="00DC101B"/>
    <w:rsid w:val="00DC1161"/>
    <w:rsid w:val="00DC2C25"/>
    <w:rsid w:val="00DC5957"/>
    <w:rsid w:val="00DC5F63"/>
    <w:rsid w:val="00DC6871"/>
    <w:rsid w:val="00DC76AE"/>
    <w:rsid w:val="00DD28A6"/>
    <w:rsid w:val="00DD47C7"/>
    <w:rsid w:val="00DD4B45"/>
    <w:rsid w:val="00DD7A50"/>
    <w:rsid w:val="00DE1044"/>
    <w:rsid w:val="00DE2003"/>
    <w:rsid w:val="00DE530C"/>
    <w:rsid w:val="00DE6653"/>
    <w:rsid w:val="00DF03C2"/>
    <w:rsid w:val="00DF0A5D"/>
    <w:rsid w:val="00DF0FEA"/>
    <w:rsid w:val="00DF19D0"/>
    <w:rsid w:val="00DF5537"/>
    <w:rsid w:val="00DF6163"/>
    <w:rsid w:val="00E015AA"/>
    <w:rsid w:val="00E01EF2"/>
    <w:rsid w:val="00E0390E"/>
    <w:rsid w:val="00E05FED"/>
    <w:rsid w:val="00E062BD"/>
    <w:rsid w:val="00E070EC"/>
    <w:rsid w:val="00E10F8A"/>
    <w:rsid w:val="00E11EDF"/>
    <w:rsid w:val="00E125CE"/>
    <w:rsid w:val="00E13D96"/>
    <w:rsid w:val="00E21A32"/>
    <w:rsid w:val="00E2406A"/>
    <w:rsid w:val="00E247CB"/>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2E10"/>
    <w:rsid w:val="00E4328A"/>
    <w:rsid w:val="00E43570"/>
    <w:rsid w:val="00E44C3A"/>
    <w:rsid w:val="00E460A5"/>
    <w:rsid w:val="00E47946"/>
    <w:rsid w:val="00E47FC1"/>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17A1"/>
    <w:rsid w:val="00E722CE"/>
    <w:rsid w:val="00E725BE"/>
    <w:rsid w:val="00E750D7"/>
    <w:rsid w:val="00E75578"/>
    <w:rsid w:val="00E75A35"/>
    <w:rsid w:val="00E77243"/>
    <w:rsid w:val="00E77A74"/>
    <w:rsid w:val="00E80D0C"/>
    <w:rsid w:val="00E82A6E"/>
    <w:rsid w:val="00E83E9A"/>
    <w:rsid w:val="00E83FA8"/>
    <w:rsid w:val="00E851D8"/>
    <w:rsid w:val="00E90FFB"/>
    <w:rsid w:val="00E91DCE"/>
    <w:rsid w:val="00E9326F"/>
    <w:rsid w:val="00E95E89"/>
    <w:rsid w:val="00EA05F6"/>
    <w:rsid w:val="00EA0654"/>
    <w:rsid w:val="00EA2293"/>
    <w:rsid w:val="00EA2FC8"/>
    <w:rsid w:val="00EA422F"/>
    <w:rsid w:val="00EA4539"/>
    <w:rsid w:val="00EA5359"/>
    <w:rsid w:val="00EA63B7"/>
    <w:rsid w:val="00EA671D"/>
    <w:rsid w:val="00EB5C1D"/>
    <w:rsid w:val="00EB6E51"/>
    <w:rsid w:val="00EB7FB4"/>
    <w:rsid w:val="00EC01A2"/>
    <w:rsid w:val="00EC25D8"/>
    <w:rsid w:val="00EC2C4B"/>
    <w:rsid w:val="00EC2CB7"/>
    <w:rsid w:val="00EC6E15"/>
    <w:rsid w:val="00EC7231"/>
    <w:rsid w:val="00EC7E30"/>
    <w:rsid w:val="00ED0A25"/>
    <w:rsid w:val="00ED1FB0"/>
    <w:rsid w:val="00ED293B"/>
    <w:rsid w:val="00ED2D92"/>
    <w:rsid w:val="00ED5B2A"/>
    <w:rsid w:val="00ED6CFF"/>
    <w:rsid w:val="00ED6E73"/>
    <w:rsid w:val="00EE145A"/>
    <w:rsid w:val="00EE304B"/>
    <w:rsid w:val="00EE5CDE"/>
    <w:rsid w:val="00EE6758"/>
    <w:rsid w:val="00EF24AB"/>
    <w:rsid w:val="00EF30FD"/>
    <w:rsid w:val="00EF33AA"/>
    <w:rsid w:val="00EF340C"/>
    <w:rsid w:val="00EF46FC"/>
    <w:rsid w:val="00EF581F"/>
    <w:rsid w:val="00EF699D"/>
    <w:rsid w:val="00EF6BBB"/>
    <w:rsid w:val="00EF718B"/>
    <w:rsid w:val="00F0047E"/>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3ACD"/>
    <w:rsid w:val="00F35147"/>
    <w:rsid w:val="00F354C4"/>
    <w:rsid w:val="00F3551D"/>
    <w:rsid w:val="00F36814"/>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B"/>
    <w:rsid w:val="00F76AD1"/>
    <w:rsid w:val="00F8069E"/>
    <w:rsid w:val="00F81956"/>
    <w:rsid w:val="00F83822"/>
    <w:rsid w:val="00F8440F"/>
    <w:rsid w:val="00F84629"/>
    <w:rsid w:val="00F86B4B"/>
    <w:rsid w:val="00F87B07"/>
    <w:rsid w:val="00F87BFE"/>
    <w:rsid w:val="00F9035F"/>
    <w:rsid w:val="00F91408"/>
    <w:rsid w:val="00F91487"/>
    <w:rsid w:val="00F91644"/>
    <w:rsid w:val="00F91817"/>
    <w:rsid w:val="00F9460B"/>
    <w:rsid w:val="00F94BB5"/>
    <w:rsid w:val="00F961A3"/>
    <w:rsid w:val="00FA0951"/>
    <w:rsid w:val="00FA0AFC"/>
    <w:rsid w:val="00FA1C1C"/>
    <w:rsid w:val="00FA2529"/>
    <w:rsid w:val="00FA2AFE"/>
    <w:rsid w:val="00FA2CD7"/>
    <w:rsid w:val="00FA49D1"/>
    <w:rsid w:val="00FA7C12"/>
    <w:rsid w:val="00FB154B"/>
    <w:rsid w:val="00FB17F5"/>
    <w:rsid w:val="00FB2C83"/>
    <w:rsid w:val="00FB3E98"/>
    <w:rsid w:val="00FB5D4A"/>
    <w:rsid w:val="00FB7F72"/>
    <w:rsid w:val="00FC0729"/>
    <w:rsid w:val="00FC311C"/>
    <w:rsid w:val="00FC4D79"/>
    <w:rsid w:val="00FC5C03"/>
    <w:rsid w:val="00FC5DAB"/>
    <w:rsid w:val="00FC61AA"/>
    <w:rsid w:val="00FC6502"/>
    <w:rsid w:val="00FC691F"/>
    <w:rsid w:val="00FC74CA"/>
    <w:rsid w:val="00FC79EA"/>
    <w:rsid w:val="00FD026F"/>
    <w:rsid w:val="00FD15D7"/>
    <w:rsid w:val="00FD1B29"/>
    <w:rsid w:val="00FD1F0E"/>
    <w:rsid w:val="00FD50C7"/>
    <w:rsid w:val="00FE1CAE"/>
    <w:rsid w:val="00FE3336"/>
    <w:rsid w:val="00FE3CE6"/>
    <w:rsid w:val="00FE4141"/>
    <w:rsid w:val="00FE448E"/>
    <w:rsid w:val="00FE5C75"/>
    <w:rsid w:val="00FF49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bb0"/>
    </o:shapedefaults>
    <o:shapelayout v:ext="edit">
      <o:idmap v:ext="edit" data="1"/>
    </o:shapelayout>
  </w:shapeDefaults>
  <w:doNotEmbedSmartTags/>
  <w:decimalSymbol w:val="."/>
  <w:listSeparator w:val=","/>
  <w14:docId w14:val="23BF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sper\Desktop\Virtual%20Lab%20Guide%20-%20Dichotomous%20Keys.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NYTQRMT4MAHZ-2-55168</_dlc_DocId>
    <_dlc_DocIdUrl xmlns="8e8c147c-4a44-4efb-abf1-e3af25080dca">
      <Url>http://eportal.education2020.com/Curriculum/CSCI/_layouts/DocIdRedir.aspx?ID=NYTQRMT4MAHZ-2-55168</Url>
      <Description>NYTQRMT4MAHZ-2-55168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file>

<file path=customXml/itemProps2.xml><?xml version="1.0" encoding="utf-8"?>
<ds:datastoreItem xmlns:ds="http://schemas.openxmlformats.org/officeDocument/2006/customXml" ds:itemID="{1B042D97-F45D-4090-A7C6-3EADA3727F71}"/>
</file>

<file path=customXml/itemProps3.xml><?xml version="1.0" encoding="utf-8"?>
<ds:datastoreItem xmlns:ds="http://schemas.openxmlformats.org/officeDocument/2006/customXml" ds:itemID="{BD79F663-C238-4F4C-947A-55703FBB4746}"/>
</file>

<file path=customXml/itemProps4.xml><?xml version="1.0" encoding="utf-8"?>
<ds:datastoreItem xmlns:ds="http://schemas.openxmlformats.org/officeDocument/2006/customXml" ds:itemID="{946B0A58-0B71-42DB-A2EC-D225DFC8C213}"/>
</file>

<file path=customXml/itemProps5.xml><?xml version="1.0" encoding="utf-8"?>
<ds:datastoreItem xmlns:ds="http://schemas.openxmlformats.org/officeDocument/2006/customXml" ds:itemID="{6879579E-C84D-4890-B0DE-6B7892C6B29C}"/>
</file>

<file path=docProps/app.xml><?xml version="1.0" encoding="utf-8"?>
<Properties xmlns="http://schemas.openxmlformats.org/officeDocument/2006/extended-properties" xmlns:vt="http://schemas.openxmlformats.org/officeDocument/2006/docPropsVTypes">
  <Template>Virtual Lab Guide - Dichotomous Keys</Template>
  <TotalTime>14</TotalTime>
  <Pages>7</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9146</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Eric Hasper</dc:creator>
  <cp:keywords>word template; lab</cp:keywords>
  <cp:lastModifiedBy>Claire Miller</cp:lastModifiedBy>
  <cp:revision>6</cp:revision>
  <cp:lastPrinted>2013-03-07T21:52:00Z</cp:lastPrinted>
  <dcterms:created xsi:type="dcterms:W3CDTF">2015-07-08T21:40:00Z</dcterms:created>
  <dcterms:modified xsi:type="dcterms:W3CDTF">2015-07-10T15:39:00Z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d538609b-7e72-4250-bf27-6fb77eb06f92</vt:lpwstr>
  </property>
  <property fmtid="{D5CDD505-2E9C-101B-9397-08002B2CF9AE}" pid="4" name="TaxKeyword">
    <vt:lpwstr>8268;#word template|e509681c-2a53-48c4-9e43-9883af6a85ed;#7229;#lab|b821b46e-a9de-403a-812d-d305b612c9b8</vt:lpwstr>
  </property>
</Properties>
</file>